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6E51F5" w:rsidRDefault="00061EEB" w:rsidP="006E51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E51F5">
        <w:rPr>
          <w:rFonts w:ascii="Times New Roman" w:hAnsi="Times New Roman" w:cs="Times New Roman"/>
          <w:b/>
          <w:sz w:val="26"/>
          <w:szCs w:val="26"/>
        </w:rPr>
        <w:t>Ata da 3ª sessão Extraordinária da Câmara Municipal de Santana do Deserto. Em 14 de julho de 1959</w:t>
      </w:r>
      <w:r w:rsidR="006E51F5" w:rsidRPr="006E51F5">
        <w:rPr>
          <w:rFonts w:ascii="Times New Roman" w:hAnsi="Times New Roman" w:cs="Times New Roman"/>
          <w:b/>
          <w:sz w:val="26"/>
          <w:szCs w:val="26"/>
        </w:rPr>
        <w:t>.</w:t>
      </w:r>
      <w:r w:rsidRPr="006E51F5">
        <w:rPr>
          <w:rFonts w:ascii="Times New Roman" w:hAnsi="Times New Roman" w:cs="Times New Roman"/>
          <w:sz w:val="26"/>
          <w:szCs w:val="26"/>
        </w:rPr>
        <w:t xml:space="preserve"> </w:t>
      </w:r>
      <w:r w:rsidR="00BB751B" w:rsidRPr="006E51F5">
        <w:rPr>
          <w:rFonts w:ascii="Times New Roman" w:hAnsi="Times New Roman" w:cs="Times New Roman"/>
          <w:sz w:val="26"/>
          <w:szCs w:val="26"/>
        </w:rPr>
        <w:t>Presidência</w:t>
      </w:r>
      <w:r w:rsidRPr="006E51F5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6E51F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E51F5">
        <w:rPr>
          <w:rFonts w:ascii="Times New Roman" w:hAnsi="Times New Roman" w:cs="Times New Roman"/>
          <w:sz w:val="26"/>
          <w:szCs w:val="26"/>
        </w:rPr>
        <w:t xml:space="preserve">, Expediente inclusive leitura de oficio, projeto de leis etc. Encerramento e ordem do dia: Aos quatorze dias do mês de julho do ano de mil novecentos e cinquenta e nove nesta de Santana do Deserto, no edifício próprio realizou-se a 3ª sessão ordinária da Câmara Municipal. Tendo comparecidos os seguintes senhores Vereadores: como consta na lista de presença </w:t>
      </w:r>
      <w:r w:rsidR="008C297E" w:rsidRPr="006E51F5">
        <w:rPr>
          <w:rFonts w:ascii="Times New Roman" w:hAnsi="Times New Roman" w:cs="Times New Roman"/>
          <w:sz w:val="26"/>
          <w:szCs w:val="26"/>
        </w:rPr>
        <w:t xml:space="preserve">havendo numero </w:t>
      </w:r>
      <w:r w:rsidRPr="006E51F5">
        <w:rPr>
          <w:rFonts w:ascii="Times New Roman" w:hAnsi="Times New Roman" w:cs="Times New Roman"/>
          <w:sz w:val="26"/>
          <w:szCs w:val="26"/>
        </w:rPr>
        <w:t xml:space="preserve">suficiente o </w:t>
      </w:r>
      <w:proofErr w:type="gramStart"/>
      <w:r w:rsidRPr="006E51F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E51F5">
        <w:rPr>
          <w:rFonts w:ascii="Times New Roman" w:hAnsi="Times New Roman" w:cs="Times New Roman"/>
          <w:sz w:val="26"/>
          <w:szCs w:val="26"/>
        </w:rPr>
        <w:t xml:space="preserve"> Presidente declarou aberto a sessão solicitando do Secretário a leitura da ata da sessão anterior lida e submetida a votação é aprovada. Não havendo expediente o Sr Presidente anunciou-se </w:t>
      </w:r>
      <w:r w:rsidR="0046470E" w:rsidRPr="006E51F5">
        <w:rPr>
          <w:rFonts w:ascii="Times New Roman" w:hAnsi="Times New Roman" w:cs="Times New Roman"/>
          <w:sz w:val="26"/>
          <w:szCs w:val="26"/>
        </w:rPr>
        <w:t>a ordem do dia. Discussão e votação em 2ª sessão do projeto nº 33 do Governo do Município que submetido apreciação da casa e não havendo nenhum senhor vereador manifestado é aprovado como se acha redigido. Nada mais havendo a tratar o senhor Presidente declara encerrada a sessão, a seguir no horário regimental com ordem do dia 3ª e ultima votação do projeto nº 33</w:t>
      </w:r>
      <w:r w:rsidR="00BB751B" w:rsidRPr="006E51F5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A9148B" w:rsidRPr="006E5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EB"/>
    <w:rsid w:val="00061EEB"/>
    <w:rsid w:val="0046470E"/>
    <w:rsid w:val="006E51F5"/>
    <w:rsid w:val="008C297E"/>
    <w:rsid w:val="00A9148B"/>
    <w:rsid w:val="00B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2022-03-04T13:56:00Z</dcterms:created>
  <dcterms:modified xsi:type="dcterms:W3CDTF">2022-05-03T16:18:00Z</dcterms:modified>
</cp:coreProperties>
</file>