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D4540" w14:textId="64F48243" w:rsidR="00A23982" w:rsidRPr="006877E2" w:rsidRDefault="00951E18" w:rsidP="006877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7E2">
        <w:rPr>
          <w:rFonts w:ascii="Times New Roman" w:hAnsi="Times New Roman" w:cs="Times New Roman"/>
          <w:b/>
          <w:sz w:val="26"/>
          <w:szCs w:val="26"/>
        </w:rPr>
        <w:t>Ata da 2ª sessão extraordinária da 3ª Reunião Ordinária da Câmara Municipal de Santana do Deserto, em 4 de novembro de 1960.</w:t>
      </w:r>
      <w:r w:rsidRPr="006877E2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306C7A" w:rsidRPr="006877E2">
        <w:rPr>
          <w:rFonts w:ascii="Times New Roman" w:hAnsi="Times New Roman" w:cs="Times New Roman"/>
          <w:sz w:val="26"/>
          <w:szCs w:val="26"/>
        </w:rPr>
        <w:t>Antônio</w:t>
      </w:r>
      <w:r w:rsidRPr="006877E2">
        <w:rPr>
          <w:rFonts w:ascii="Times New Roman" w:hAnsi="Times New Roman" w:cs="Times New Roman"/>
          <w:sz w:val="26"/>
          <w:szCs w:val="26"/>
        </w:rPr>
        <w:t xml:space="preserve"> Damasceno Portugal. Resumo: comparecimento, discussão e votação de projetos de lei, encerramento, aos quatro dias do mês de novembro do ano de mil novecentos e sessenta, nesta cidade de Santana do Deserto, no edifício próprio realizou-se a 2ª sessão extraordinária da Câmara Municipal. As dezesseis horas na sala das sessões constavam os </w:t>
      </w:r>
      <w:r w:rsidR="001D13C9" w:rsidRPr="006877E2">
        <w:rPr>
          <w:rFonts w:ascii="Times New Roman" w:hAnsi="Times New Roman" w:cs="Times New Roman"/>
          <w:sz w:val="26"/>
          <w:szCs w:val="26"/>
        </w:rPr>
        <w:t>mesmos vereadores</w:t>
      </w:r>
      <w:r w:rsidRPr="006877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877E2">
        <w:rPr>
          <w:rFonts w:ascii="Times New Roman" w:hAnsi="Times New Roman" w:cs="Times New Roman"/>
          <w:sz w:val="26"/>
          <w:szCs w:val="26"/>
        </w:rPr>
        <w:t>da ataque</w:t>
      </w:r>
      <w:proofErr w:type="gramEnd"/>
      <w:r w:rsidRPr="006877E2">
        <w:rPr>
          <w:rFonts w:ascii="Times New Roman" w:hAnsi="Times New Roman" w:cs="Times New Roman"/>
          <w:sz w:val="26"/>
          <w:szCs w:val="26"/>
        </w:rPr>
        <w:t xml:space="preserve"> se achavam na 1ª sessão do dia, havendo numero legal o senhor Presidente declarou aberta a sessão, comunicando-se que em 3ª e ultima votação, os projetos nº 43. Orça a Receita e Fixa a Despesa para o exercício de 1961. Posta em votação é aprovada. Em seguida o projeto nº44. Cria o Serviço Municipal de Estrad</w:t>
      </w:r>
      <w:r w:rsidR="001A20CC" w:rsidRPr="006877E2">
        <w:rPr>
          <w:rFonts w:ascii="Times New Roman" w:hAnsi="Times New Roman" w:cs="Times New Roman"/>
          <w:sz w:val="26"/>
          <w:szCs w:val="26"/>
        </w:rPr>
        <w:t>a</w:t>
      </w:r>
      <w:r w:rsidRPr="006877E2">
        <w:rPr>
          <w:rFonts w:ascii="Times New Roman" w:hAnsi="Times New Roman" w:cs="Times New Roman"/>
          <w:sz w:val="26"/>
          <w:szCs w:val="26"/>
        </w:rPr>
        <w:t>s</w:t>
      </w:r>
      <w:r w:rsidR="001A20CC" w:rsidRPr="006877E2">
        <w:rPr>
          <w:rFonts w:ascii="Times New Roman" w:hAnsi="Times New Roman" w:cs="Times New Roman"/>
          <w:sz w:val="26"/>
          <w:szCs w:val="26"/>
        </w:rPr>
        <w:t xml:space="preserve"> de Rodagem (S.M.E.R.). Posta em votação é aprovada, submete-se o projeto nº45 cria a Biblioteca Pública Municipal de Santana do Deserto. Posta em votação é aprovada. Nada mais havendo a tratar o Senhor Presidente declara encerrada a sessão. Do que, para constar lavrei á presente ata, que logo após sua aprovação será por todos assinada</w:t>
      </w:r>
      <w:r w:rsidR="005B5C5E" w:rsidRPr="006877E2">
        <w:rPr>
          <w:rFonts w:ascii="Times New Roman" w:hAnsi="Times New Roman" w:cs="Times New Roman"/>
          <w:sz w:val="26"/>
          <w:szCs w:val="26"/>
        </w:rPr>
        <w:t>.</w:t>
      </w:r>
    </w:p>
    <w:sectPr w:rsidR="00A23982" w:rsidRPr="00687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E18"/>
    <w:rsid w:val="001A20CC"/>
    <w:rsid w:val="001D13C9"/>
    <w:rsid w:val="00306C7A"/>
    <w:rsid w:val="005B5C5E"/>
    <w:rsid w:val="006877E2"/>
    <w:rsid w:val="00951E18"/>
    <w:rsid w:val="00A2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3EC0"/>
  <w15:docId w15:val="{0B1526EA-F01C-46DB-8639-42CA2D50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2022-03-10T12:52:00Z</dcterms:created>
  <dcterms:modified xsi:type="dcterms:W3CDTF">2022-05-06T18:14:00Z</dcterms:modified>
</cp:coreProperties>
</file>