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91" w:rsidRPr="00F03D9D" w:rsidRDefault="00035F1B" w:rsidP="00F03D9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03D9D">
        <w:rPr>
          <w:rFonts w:ascii="Times New Roman" w:hAnsi="Times New Roman" w:cs="Times New Roman"/>
          <w:b/>
          <w:sz w:val="26"/>
          <w:szCs w:val="26"/>
        </w:rPr>
        <w:t>Ata da 5ª sessão Ordinária da 1ª reunião Ordinária, da Câmara Municipal de Santana do Deserto, em 16 de abril de 1966.</w:t>
      </w:r>
      <w:r w:rsidRPr="00F03D9D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dos projetos; Preposições; Pareceres de Encerramento; Ordem do dia. Aos dezesseis dias do mês de abril do ano de mil novecentos e sessenta e seis, realizou-se na Câmara Municipal de Santana do Deserto, no edifício próprio, às 13 horas a 5ª sessão Ordinária. Comparecimento dos senhores Vereadores: Antônio Damasceno Portugal, Alberto Souza e Silva, Diomar Lopes da Silva, Dorcelino Policárpio de Almeida, Sebastião Ferreira da Silva, Acusando na lista de presença de (5) cinco vereadores o senhor Presidente declarou aberta a sessão. Ata é lida e posta em discursão, foi aprovada. </w:t>
      </w:r>
      <w:r w:rsidRPr="00F03D9D">
        <w:rPr>
          <w:rFonts w:ascii="Times New Roman" w:hAnsi="Times New Roman" w:cs="Times New Roman"/>
          <w:b/>
          <w:sz w:val="26"/>
          <w:szCs w:val="26"/>
        </w:rPr>
        <w:t>Expediente:</w:t>
      </w:r>
      <w:r w:rsidRPr="00F03D9D">
        <w:rPr>
          <w:rFonts w:ascii="Times New Roman" w:hAnsi="Times New Roman" w:cs="Times New Roman"/>
          <w:sz w:val="26"/>
          <w:szCs w:val="26"/>
        </w:rPr>
        <w:t xml:space="preserve"> Foi lido em oficio da CEMIG datado em 11 de março de 1966. Foi lido o oficio do Tribunal de Contas de Minas Gerais que diz o recebimento do Balancete de novembro 65. Foi lido o oficio PM/1966/94 do Executivo que traz ao conhecimento da mesa a nomeação do </w:t>
      </w:r>
      <w:r w:rsidR="00655891" w:rsidRPr="00F03D9D">
        <w:rPr>
          <w:rFonts w:ascii="Times New Roman" w:hAnsi="Times New Roman" w:cs="Times New Roman"/>
          <w:sz w:val="26"/>
          <w:szCs w:val="26"/>
        </w:rPr>
        <w:t xml:space="preserve">senhor Dorcelino Policárpio para o cargo de secretário da Junta de Alistamento Militar, lembrando que o mesmo deve ser licenciado de vereador. Foi lido o oficio PM1966/83 ao executivo que pede a Câmara Municipal uma sessão solene para a entrega dos Diplomas de “Parteiras Rurais”. Nada mais havendo a tratar, o senhor Presidente declarou encerrada a sessão, e designou para a próxima, Comparecimento, Ata, Expediente, Leitura e Discursão dos Requerimentos como Ordem do dia. Eu secretário, para constar lavrei a presente que logo sua aprovação, será por todos assinado. </w:t>
      </w:r>
      <w:bookmarkEnd w:id="0"/>
    </w:p>
    <w:sectPr w:rsidR="00655891" w:rsidRPr="00F03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1B"/>
    <w:rsid w:val="00035F1B"/>
    <w:rsid w:val="000D5325"/>
    <w:rsid w:val="00655891"/>
    <w:rsid w:val="00F0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2022-04-25T12:00:00Z</dcterms:created>
  <dcterms:modified xsi:type="dcterms:W3CDTF">2022-05-03T18:39:00Z</dcterms:modified>
</cp:coreProperties>
</file>