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7CEC7" w14:textId="4FFFF000" w:rsidR="00C26329" w:rsidRPr="00EC24B6" w:rsidRDefault="008B1FA2" w:rsidP="008B1FA2">
      <w:pPr>
        <w:spacing w:line="360" w:lineRule="auto"/>
        <w:jc w:val="both"/>
        <w:rPr>
          <w:rFonts w:ascii="Times New Roman" w:eastAsia="MingLiU-ExtB" w:hAnsi="Times New Roman" w:cs="Times New Roman"/>
          <w:sz w:val="26"/>
          <w:szCs w:val="26"/>
        </w:rPr>
      </w:pPr>
      <w:r w:rsidRPr="008B1FA2">
        <w:rPr>
          <w:rFonts w:ascii="Times New Roman" w:hAnsi="Times New Roman" w:cs="Times New Roman"/>
          <w:b/>
          <w:sz w:val="26"/>
          <w:szCs w:val="26"/>
        </w:rPr>
        <w:t>Ata da 4° Sessão Ordinária da Câmara Municipal de Santana, e a 1° reunião Ordinária em, 17 de Março de 1967.</w:t>
      </w:r>
      <w:r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Ata, Expediente, Apresentação dos Projetos, Requerimentos, Indicação, Enceramento. Aos dezessete dias do mês de Março do ano de mil novecentos e setenta e sete, realizou-se nesta Câmara Municipal, de Santana do Deserto, a 4° Sessão Ordinária, no edifício próprio as 13 horas. Com o comparecimento dos seguintes vereadores: Antônio Damasceno Portugal, Alberto Souza e Silva</w:t>
      </w:r>
      <w:r w:rsidR="00EC24B6">
        <w:rPr>
          <w:rFonts w:ascii="Times New Roman" w:hAnsi="Times New Roman" w:cs="Times New Roman"/>
          <w:sz w:val="26"/>
          <w:szCs w:val="26"/>
        </w:rPr>
        <w:t>, Raymundo Maximiano de Oliveira, Diomar Lopes da Silva, Belino corr</w:t>
      </w:r>
      <w:r w:rsidR="00942C96">
        <w:rPr>
          <w:rFonts w:ascii="Times New Roman" w:hAnsi="Times New Roman" w:cs="Times New Roman"/>
          <w:sz w:val="26"/>
          <w:szCs w:val="26"/>
        </w:rPr>
        <w:t>ê</w:t>
      </w:r>
      <w:r w:rsidR="00EC24B6">
        <w:rPr>
          <w:rFonts w:ascii="Times New Roman" w:hAnsi="Times New Roman" w:cs="Times New Roman"/>
          <w:sz w:val="26"/>
          <w:szCs w:val="26"/>
        </w:rPr>
        <w:t xml:space="preserve">a da Silva, Albino Pedrozo Paschoa, João Antônio dos Reis. Havendo numero legal, o senhor Presidente declarou aberta a sessão. Fazendo a leitura da Ata o secretario, que logo após foi aprovada. </w:t>
      </w:r>
      <w:r w:rsidR="00EC24B6" w:rsidRPr="00EC24B6">
        <w:rPr>
          <w:rFonts w:ascii="Times New Roman" w:hAnsi="Times New Roman" w:cs="Times New Roman"/>
          <w:b/>
          <w:sz w:val="26"/>
          <w:szCs w:val="26"/>
        </w:rPr>
        <w:t>Expediente:</w:t>
      </w:r>
      <w:r w:rsidR="00EC24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24B6">
        <w:rPr>
          <w:rFonts w:ascii="Times New Roman" w:hAnsi="Times New Roman" w:cs="Times New Roman"/>
          <w:sz w:val="26"/>
          <w:szCs w:val="26"/>
        </w:rPr>
        <w:t>foi posto em 1° discussão e votação o projeto de lei N</w:t>
      </w:r>
      <w:r w:rsidR="00EC24B6">
        <w:rPr>
          <w:rFonts w:ascii="Times New Roman" w:eastAsia="MingLiU-ExtB" w:hAnsi="Times New Roman" w:cs="Times New Roman"/>
          <w:sz w:val="26"/>
          <w:szCs w:val="26"/>
        </w:rPr>
        <w:t>°143, que logo após foi aprovado. Em seguida foi posto em 1° discussão e votação o projeto de lei N°144, é aprovado. O Senhor Presidente fez ciente a Câmara Municipal, que recebeu agradecimentos de diversas autoridades, a respeito da formação da mesa das comissões. Nada mais havendo a tratar o Senhor Presidente declarou encerrada a sessão, designando para a próxima reunião: Comparecimento; Ata; expediente; Leitura e Discussão dos Projetos como Ordem do Dia. E para constar eu Secretario, lavrei a presente Ata que logo sua aprovação será por todos assinada.</w:t>
      </w:r>
    </w:p>
    <w:sectPr w:rsidR="00C26329" w:rsidRPr="00EC2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9E3"/>
    <w:rsid w:val="00210190"/>
    <w:rsid w:val="008B1FA2"/>
    <w:rsid w:val="00942C96"/>
    <w:rsid w:val="00C26329"/>
    <w:rsid w:val="00C679E3"/>
    <w:rsid w:val="00D41715"/>
    <w:rsid w:val="00E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2A2D"/>
  <w15:docId w15:val="{D28C0B33-A836-478F-8F33-CA00606C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2022-04-27T18:14:00Z</dcterms:created>
  <dcterms:modified xsi:type="dcterms:W3CDTF">2022-05-06T17:43:00Z</dcterms:modified>
</cp:coreProperties>
</file>