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Pr="00BC1224" w:rsidRDefault="002D0A30" w:rsidP="00BC122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224">
        <w:rPr>
          <w:rFonts w:ascii="Times New Roman" w:hAnsi="Times New Roman" w:cs="Times New Roman"/>
          <w:b/>
          <w:sz w:val="26"/>
          <w:szCs w:val="26"/>
        </w:rPr>
        <w:t xml:space="preserve">Ata da 6ª sessão Extraordinária da 1ª reunião Ordinária da Câmara Municipal de Santana do Deserto, em </w:t>
      </w:r>
      <w:proofErr w:type="gramStart"/>
      <w:r w:rsidRPr="00BC1224">
        <w:rPr>
          <w:rFonts w:ascii="Times New Roman" w:hAnsi="Times New Roman" w:cs="Times New Roman"/>
          <w:b/>
          <w:sz w:val="26"/>
          <w:szCs w:val="26"/>
        </w:rPr>
        <w:t>3</w:t>
      </w:r>
      <w:proofErr w:type="gramEnd"/>
      <w:r w:rsidRPr="00BC1224">
        <w:rPr>
          <w:rFonts w:ascii="Times New Roman" w:hAnsi="Times New Roman" w:cs="Times New Roman"/>
          <w:b/>
          <w:sz w:val="26"/>
          <w:szCs w:val="26"/>
        </w:rPr>
        <w:t xml:space="preserve"> de junho de 1967.</w:t>
      </w:r>
      <w:r w:rsidRPr="00BC122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três dias do mês de junho do ano de mil novecentos e sessenta e sete, nesta Câmara Municipal realizou-se a 6ª sessão Extraordinária, Às 13 horas no edifício próprio. Com a presença dos seguintes vereadores: Antônio Damasceno Portugal; Alberto Souza e Silva;</w:t>
      </w:r>
      <w:r w:rsidR="008D6585" w:rsidRPr="00BC1224">
        <w:rPr>
          <w:rFonts w:ascii="Times New Roman" w:hAnsi="Times New Roman" w:cs="Times New Roman"/>
          <w:sz w:val="26"/>
          <w:szCs w:val="26"/>
        </w:rPr>
        <w:t xml:space="preserve"> José de Jesus</w:t>
      </w:r>
      <w:r w:rsidRPr="00BC1224">
        <w:rPr>
          <w:rFonts w:ascii="Times New Roman" w:hAnsi="Times New Roman" w:cs="Times New Roman"/>
          <w:sz w:val="26"/>
          <w:szCs w:val="26"/>
        </w:rPr>
        <w:t xml:space="preserve"> Dotta; Diomar Lopes da Silva; Sebastião Ferreira da Silva; João Antônio dos Reis, marcando-se a presença de </w:t>
      </w:r>
      <w:proofErr w:type="gramStart"/>
      <w:r w:rsidRPr="00BC1224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BC1224">
        <w:rPr>
          <w:rFonts w:ascii="Times New Roman" w:hAnsi="Times New Roman" w:cs="Times New Roman"/>
          <w:sz w:val="26"/>
          <w:szCs w:val="26"/>
        </w:rPr>
        <w:t xml:space="preserve"> vereadores o Sr Presidente declarou aberta a sessão. Ata: o Sr secretário fez a leitura da Ata anterior e após leitura foi aprovada. </w:t>
      </w:r>
      <w:bookmarkStart w:id="0" w:name="_GoBack"/>
      <w:r w:rsidRPr="00BC1224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bookmarkEnd w:id="0"/>
      <w:r w:rsidRPr="00BC1224">
        <w:rPr>
          <w:rFonts w:ascii="Times New Roman" w:hAnsi="Times New Roman" w:cs="Times New Roman"/>
          <w:sz w:val="26"/>
          <w:szCs w:val="26"/>
        </w:rPr>
        <w:t xml:space="preserve">Foi lido o parecer do projeto nº 148 acompanhado da “Emenda nº 1”, enviado pelo Sr Prefeito Municipal, foi aprovado por unanimidade. Nada mais havendo a tratar o Sr Presidente declarou encerrada a sessão marcando uma nova reunião para o próximo dia 19. E para constar, eu secretário, lavrei a presente Ata que será por </w:t>
      </w:r>
      <w:proofErr w:type="gramStart"/>
      <w:r w:rsidRPr="00BC1224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Pr="00BC1224">
        <w:rPr>
          <w:rFonts w:ascii="Times New Roman" w:hAnsi="Times New Roman" w:cs="Times New Roman"/>
          <w:sz w:val="26"/>
          <w:szCs w:val="26"/>
        </w:rPr>
        <w:t xml:space="preserve"> logo após sua aprovação. </w:t>
      </w:r>
    </w:p>
    <w:sectPr w:rsidR="00451A8B" w:rsidRPr="00BC1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30"/>
    <w:rsid w:val="002D0A30"/>
    <w:rsid w:val="00451A8B"/>
    <w:rsid w:val="008D6585"/>
    <w:rsid w:val="00B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2022-04-28T12:43:00Z</dcterms:created>
  <dcterms:modified xsi:type="dcterms:W3CDTF">2022-05-03T19:17:00Z</dcterms:modified>
</cp:coreProperties>
</file>