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0F94A" w14:textId="77777777" w:rsidR="00D42D08" w:rsidRPr="00BA34B5" w:rsidRDefault="00B432C3" w:rsidP="00BA34B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34B5">
        <w:rPr>
          <w:rFonts w:ascii="Times New Roman" w:hAnsi="Times New Roman" w:cs="Times New Roman"/>
          <w:b/>
          <w:bCs/>
          <w:sz w:val="26"/>
          <w:szCs w:val="26"/>
        </w:rPr>
        <w:t xml:space="preserve">Ata da decima nona sessão da 2º reunião ordinária da Câmara Municipal. Aos vinte e dois dias do mês de agosto do ano de mil </w:t>
      </w:r>
      <w:r w:rsidR="00222723" w:rsidRPr="00BA34B5">
        <w:rPr>
          <w:rFonts w:ascii="Times New Roman" w:hAnsi="Times New Roman" w:cs="Times New Roman"/>
          <w:b/>
          <w:bCs/>
          <w:sz w:val="26"/>
          <w:szCs w:val="26"/>
        </w:rPr>
        <w:t>novecentos e setenta e dois.</w:t>
      </w:r>
      <w:r w:rsidR="00222723" w:rsidRPr="00BA34B5">
        <w:rPr>
          <w:rFonts w:ascii="Times New Roman" w:hAnsi="Times New Roman" w:cs="Times New Roman"/>
          <w:sz w:val="26"/>
          <w:szCs w:val="26"/>
        </w:rPr>
        <w:t xml:space="preserve"> Presidência: Geraldo de Quadros Faria. Resumo: comparecimento, ata, expediente, ofícios diversos, inclusive apresentação de requerimentos, indicações e projetos de leis, etc. e encerramento. Comparecimento, </w:t>
      </w:r>
      <w:proofErr w:type="gramStart"/>
      <w:r w:rsidR="00222723" w:rsidRPr="00BA34B5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="00222723" w:rsidRPr="00BA34B5">
        <w:rPr>
          <w:rFonts w:ascii="Times New Roman" w:hAnsi="Times New Roman" w:cs="Times New Roman"/>
          <w:sz w:val="26"/>
          <w:szCs w:val="26"/>
        </w:rPr>
        <w:t xml:space="preserve"> treze horas na sala das sessões compareceram os seguintes Senhores Vereadores: Geraldo de Quadros de Faria, Mauro Granzinolli, Jaime Roberto Lobato, Sebastião Ferreira da Silva, Luiz Barbosa da Silva, Hélio de Almeida, José de Souza e Carlos Alberto Romero Viana, pela lista de presença se observa o comparecimento de oito Senhores Vereadores, havendo número legal o Sr. Presidente declara aberta a sessão. Em seguida o Sr. Secretario é autorizado pela Presidência da mesa a fazer a leitura da ata da sessão anterior</w:t>
      </w:r>
      <w:r w:rsidR="0082669D" w:rsidRPr="00BA34B5">
        <w:rPr>
          <w:rFonts w:ascii="Times New Roman" w:hAnsi="Times New Roman" w:cs="Times New Roman"/>
          <w:sz w:val="26"/>
          <w:szCs w:val="26"/>
        </w:rPr>
        <w:t xml:space="preserve">, a qual é feito em absoluto silencio. Após a sua conclusão, o Sr. Presidente submete </w:t>
      </w:r>
      <w:r w:rsidR="006F035F" w:rsidRPr="00BA34B5">
        <w:rPr>
          <w:rFonts w:ascii="Times New Roman" w:hAnsi="Times New Roman" w:cs="Times New Roman"/>
          <w:sz w:val="26"/>
          <w:szCs w:val="26"/>
        </w:rPr>
        <w:t>à</w:t>
      </w:r>
      <w:r w:rsidR="0082669D" w:rsidRPr="00BA34B5">
        <w:rPr>
          <w:rFonts w:ascii="Times New Roman" w:hAnsi="Times New Roman" w:cs="Times New Roman"/>
          <w:sz w:val="26"/>
          <w:szCs w:val="26"/>
        </w:rPr>
        <w:t xml:space="preserve"> discussão, não havendo nenhuma observação do plenário, anuncia-se a sua aprovação, sendo aprovada </w:t>
      </w:r>
      <w:r w:rsidR="006F035F" w:rsidRPr="00BA34B5">
        <w:rPr>
          <w:rFonts w:ascii="Times New Roman" w:hAnsi="Times New Roman" w:cs="Times New Roman"/>
          <w:sz w:val="26"/>
          <w:szCs w:val="26"/>
        </w:rPr>
        <w:t xml:space="preserve">por unanimidade, ou seja, oito votos, digo sete votos. Expediente: não lidos os ofícios seguintes: do Sr. Alisson Paulinelli, </w:t>
      </w:r>
      <w:r w:rsidR="00540161" w:rsidRPr="00BA34B5">
        <w:rPr>
          <w:rFonts w:ascii="Times New Roman" w:hAnsi="Times New Roman" w:cs="Times New Roman"/>
          <w:sz w:val="26"/>
          <w:szCs w:val="26"/>
        </w:rPr>
        <w:t>Secretário</w:t>
      </w:r>
      <w:r w:rsidR="006F035F" w:rsidRPr="00BA34B5">
        <w:rPr>
          <w:rFonts w:ascii="Times New Roman" w:hAnsi="Times New Roman" w:cs="Times New Roman"/>
          <w:sz w:val="26"/>
          <w:szCs w:val="26"/>
        </w:rPr>
        <w:t xml:space="preserve"> da agricultura de Minas Gerais, datado do corrente ano, em que </w:t>
      </w:r>
      <w:r w:rsidR="00737831" w:rsidRPr="00BA34B5">
        <w:rPr>
          <w:rFonts w:ascii="Times New Roman" w:hAnsi="Times New Roman" w:cs="Times New Roman"/>
          <w:sz w:val="26"/>
          <w:szCs w:val="26"/>
        </w:rPr>
        <w:t>salienta a realização pela terceira vez neste ano da campanha de estimulo a agricultura, ciente, arquive-se após o conhecimento da comunidade. Da Senhora Maria Auxiliadora Costa Rezende, chefe da sessão de relaçõe</w:t>
      </w:r>
      <w:r w:rsidR="00540161" w:rsidRPr="00BA34B5">
        <w:rPr>
          <w:rFonts w:ascii="Times New Roman" w:hAnsi="Times New Roman" w:cs="Times New Roman"/>
          <w:sz w:val="26"/>
          <w:szCs w:val="26"/>
        </w:rPr>
        <w:t>s Estaduais e Municipais do 6º D</w:t>
      </w:r>
      <w:r w:rsidR="00737831" w:rsidRPr="00BA34B5">
        <w:rPr>
          <w:rFonts w:ascii="Times New Roman" w:hAnsi="Times New Roman" w:cs="Times New Roman"/>
          <w:sz w:val="26"/>
          <w:szCs w:val="26"/>
        </w:rPr>
        <w:t>epartamento</w:t>
      </w:r>
      <w:r w:rsidR="00540161" w:rsidRPr="00BA34B5">
        <w:rPr>
          <w:rFonts w:ascii="Times New Roman" w:hAnsi="Times New Roman" w:cs="Times New Roman"/>
          <w:sz w:val="26"/>
          <w:szCs w:val="26"/>
        </w:rPr>
        <w:t xml:space="preserve"> Rodoviária Federal, em Belo Horizonte, comu</w:t>
      </w:r>
      <w:r w:rsidR="0025430A" w:rsidRPr="00BA34B5">
        <w:rPr>
          <w:rFonts w:ascii="Times New Roman" w:hAnsi="Times New Roman" w:cs="Times New Roman"/>
          <w:sz w:val="26"/>
          <w:szCs w:val="26"/>
        </w:rPr>
        <w:t>nicando a liberação da quota do fundo rodoviário Nacional referente</w:t>
      </w:r>
      <w:r w:rsidR="00540161" w:rsidRPr="00BA34B5">
        <w:rPr>
          <w:rFonts w:ascii="Times New Roman" w:hAnsi="Times New Roman" w:cs="Times New Roman"/>
          <w:sz w:val="26"/>
          <w:szCs w:val="26"/>
        </w:rPr>
        <w:t xml:space="preserve"> ao 1º trimestre de 1972, pelo oficio nº 2370 de 03/07/72, dirigindo ao Banco do Brasil S.A na </w:t>
      </w:r>
      <w:r w:rsidR="0025430A" w:rsidRPr="00BA34B5">
        <w:rPr>
          <w:rFonts w:ascii="Times New Roman" w:hAnsi="Times New Roman" w:cs="Times New Roman"/>
          <w:sz w:val="26"/>
          <w:szCs w:val="26"/>
        </w:rPr>
        <w:t xml:space="preserve">cidade Industrial, no valor de CR$ 2.585,55. Ciente, arquive-se. Oficio nº PM 1972/111, DO Sr. Nelson Gonçalves Viana, Prefeito Municipal, que faz os esclarecimentos atenuantes ao requerimento nº 11 desta Câmara. </w:t>
      </w:r>
      <w:r w:rsidR="009550E8" w:rsidRPr="00BA34B5">
        <w:rPr>
          <w:rFonts w:ascii="Times New Roman" w:hAnsi="Times New Roman" w:cs="Times New Roman"/>
          <w:sz w:val="26"/>
          <w:szCs w:val="26"/>
        </w:rPr>
        <w:t xml:space="preserve">Ciente, arquive-se. Oficio nº OM/1972/110, do Sr. Nelson Gonçalves Viana, Executivo, acerca do veto a preposição de lei nº 08, ciente, encaminhe-se a Comissão de Justiça, Finanças e Legislação, para apreciação e retornando a mesa antes de terminados os trabalhos Legislativos para a devida </w:t>
      </w:r>
      <w:r w:rsidR="00F23900" w:rsidRPr="00BA34B5">
        <w:rPr>
          <w:rFonts w:ascii="Times New Roman" w:hAnsi="Times New Roman" w:cs="Times New Roman"/>
          <w:sz w:val="26"/>
          <w:szCs w:val="26"/>
        </w:rPr>
        <w:t>confirmação</w:t>
      </w:r>
      <w:r w:rsidR="009550E8" w:rsidRPr="00BA34B5">
        <w:rPr>
          <w:rFonts w:ascii="Times New Roman" w:hAnsi="Times New Roman" w:cs="Times New Roman"/>
          <w:sz w:val="26"/>
          <w:szCs w:val="26"/>
        </w:rPr>
        <w:t xml:space="preserve"> ou não. Em seguida o Vereador Jaime Roberto Lobato, faz comunicação a casa, do falecimento </w:t>
      </w:r>
      <w:r w:rsidR="00F23900" w:rsidRPr="00BA34B5">
        <w:rPr>
          <w:rFonts w:ascii="Times New Roman" w:hAnsi="Times New Roman" w:cs="Times New Roman"/>
          <w:sz w:val="26"/>
          <w:szCs w:val="26"/>
        </w:rPr>
        <w:t xml:space="preserve">da Sra. Cecilia Nicolau Cheohen, progenitora do nosso colega de .................. Sr. Walber </w:t>
      </w:r>
      <w:r w:rsidR="00F23900" w:rsidRPr="00BA34B5">
        <w:rPr>
          <w:rFonts w:ascii="Times New Roman" w:hAnsi="Times New Roman" w:cs="Times New Roman"/>
          <w:sz w:val="26"/>
          <w:szCs w:val="26"/>
        </w:rPr>
        <w:lastRenderedPageBreak/>
        <w:t xml:space="preserve">Abrahão Cheohen, ciente ao Serviço de Secretaria para oficiar a família da aprovação da casa por unanimidade do voto de pesar conseguida em ata. </w:t>
      </w:r>
      <w:r w:rsidR="00B60A77" w:rsidRPr="00BA34B5">
        <w:rPr>
          <w:rFonts w:ascii="Times New Roman" w:hAnsi="Times New Roman" w:cs="Times New Roman"/>
          <w:sz w:val="26"/>
          <w:szCs w:val="26"/>
        </w:rPr>
        <w:t>Concluído</w:t>
      </w:r>
      <w:r w:rsidR="00F23900" w:rsidRPr="00BA34B5">
        <w:rPr>
          <w:rFonts w:ascii="Times New Roman" w:hAnsi="Times New Roman" w:cs="Times New Roman"/>
          <w:sz w:val="26"/>
          <w:szCs w:val="26"/>
        </w:rPr>
        <w:t xml:space="preserve"> o expediente, o Sr. Presidente solicita ao </w:t>
      </w:r>
      <w:r w:rsidR="00B60A77" w:rsidRPr="00BA34B5">
        <w:rPr>
          <w:rFonts w:ascii="Times New Roman" w:hAnsi="Times New Roman" w:cs="Times New Roman"/>
          <w:sz w:val="26"/>
          <w:szCs w:val="26"/>
        </w:rPr>
        <w:t>Secretário</w:t>
      </w:r>
      <w:r w:rsidR="00F23900" w:rsidRPr="00BA34B5">
        <w:rPr>
          <w:rFonts w:ascii="Times New Roman" w:hAnsi="Times New Roman" w:cs="Times New Roman"/>
          <w:sz w:val="26"/>
          <w:szCs w:val="26"/>
        </w:rPr>
        <w:t xml:space="preserve"> que </w:t>
      </w:r>
      <w:r w:rsidR="00B60A77" w:rsidRPr="00BA34B5">
        <w:rPr>
          <w:rFonts w:ascii="Times New Roman" w:hAnsi="Times New Roman" w:cs="Times New Roman"/>
          <w:sz w:val="26"/>
          <w:szCs w:val="26"/>
        </w:rPr>
        <w:t>se proceda</w:t>
      </w:r>
      <w:r w:rsidR="00F23900" w:rsidRPr="00BA34B5">
        <w:rPr>
          <w:rFonts w:ascii="Times New Roman" w:hAnsi="Times New Roman" w:cs="Times New Roman"/>
          <w:sz w:val="26"/>
          <w:szCs w:val="26"/>
        </w:rPr>
        <w:t xml:space="preserve"> a leitura do parecer da Comissã</w:t>
      </w:r>
      <w:r w:rsidR="00B60A77" w:rsidRPr="00BA34B5">
        <w:rPr>
          <w:rFonts w:ascii="Times New Roman" w:hAnsi="Times New Roman" w:cs="Times New Roman"/>
          <w:sz w:val="26"/>
          <w:szCs w:val="26"/>
        </w:rPr>
        <w:t>o de Justiça, Finanças e Legislação que fez retornar a mesa o projeto que fora votado, já acompanhado do parecer</w:t>
      </w:r>
      <w:r w:rsidR="006000F3" w:rsidRPr="00BA34B5">
        <w:rPr>
          <w:rFonts w:ascii="Times New Roman" w:hAnsi="Times New Roman" w:cs="Times New Roman"/>
          <w:sz w:val="26"/>
          <w:szCs w:val="26"/>
        </w:rPr>
        <w:t xml:space="preserve">, que se encontra em anexo, assim sendo, Senhores vou submeter apreciação da casa o veto do Senhor Prefeito Municipal, aqueles que são favoráveis, queiram permanecer como se encontram, como podeis verificar e registrado o voto por 6 votos a 1, portanto, a preposição de lei aprovada por esta casa será promulgada pela Presidente. Nada mais havendo a tratar o Sr. Presidente declara encerrada a sessão, do que para constar lavrei a presente ata que será por todos assinada. </w:t>
      </w:r>
      <w:r w:rsidR="00737831" w:rsidRPr="00BA34B5">
        <w:rPr>
          <w:rFonts w:ascii="Times New Roman" w:hAnsi="Times New Roman" w:cs="Times New Roman"/>
          <w:sz w:val="26"/>
          <w:szCs w:val="26"/>
        </w:rPr>
        <w:t xml:space="preserve"> </w:t>
      </w:r>
      <w:r w:rsidR="006000F3" w:rsidRPr="00BA34B5">
        <w:rPr>
          <w:rFonts w:ascii="Times New Roman" w:hAnsi="Times New Roman" w:cs="Times New Roman"/>
          <w:sz w:val="26"/>
          <w:szCs w:val="26"/>
        </w:rPr>
        <w:t xml:space="preserve">Logo após a sua aprovação. Em tempo o veto do parecer foi registrado por 5 votos a 1. </w:t>
      </w:r>
      <w:r w:rsidR="00222723" w:rsidRPr="00BA34B5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D42D08" w:rsidRPr="00BA34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60F"/>
    <w:rsid w:val="00222723"/>
    <w:rsid w:val="0025430A"/>
    <w:rsid w:val="003E2580"/>
    <w:rsid w:val="00540161"/>
    <w:rsid w:val="006000F3"/>
    <w:rsid w:val="0067560F"/>
    <w:rsid w:val="006F035F"/>
    <w:rsid w:val="00737831"/>
    <w:rsid w:val="00753C5B"/>
    <w:rsid w:val="0082669D"/>
    <w:rsid w:val="009550E8"/>
    <w:rsid w:val="00B432C3"/>
    <w:rsid w:val="00B60A77"/>
    <w:rsid w:val="00BA34B5"/>
    <w:rsid w:val="00F2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D0A2A"/>
  <w15:chartTrackingRefBased/>
  <w15:docId w15:val="{4A22D673-AFB6-484E-8BB3-9786924B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524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5</cp:revision>
  <dcterms:created xsi:type="dcterms:W3CDTF">2020-07-03T13:38:00Z</dcterms:created>
  <dcterms:modified xsi:type="dcterms:W3CDTF">2022-04-08T19:14:00Z</dcterms:modified>
</cp:coreProperties>
</file>