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4E8B0" w14:textId="77777777" w:rsidR="00B3448B" w:rsidRPr="001B242B" w:rsidRDefault="002353F9" w:rsidP="001B24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242B">
        <w:rPr>
          <w:rFonts w:ascii="Times New Roman" w:hAnsi="Times New Roman" w:cs="Times New Roman"/>
          <w:b/>
          <w:bCs/>
          <w:sz w:val="26"/>
          <w:szCs w:val="26"/>
        </w:rPr>
        <w:t xml:space="preserve">Ata da 3º sessão da 2º reunião </w:t>
      </w:r>
      <w:r w:rsidR="00D75CF0" w:rsidRPr="001B242B">
        <w:rPr>
          <w:rFonts w:ascii="Times New Roman" w:hAnsi="Times New Roman" w:cs="Times New Roman"/>
          <w:b/>
          <w:bCs/>
          <w:sz w:val="26"/>
          <w:szCs w:val="26"/>
        </w:rPr>
        <w:t>ordinária da Câmara Municipal de Santana do Deserto, em 25 de outubro de 1974.</w:t>
      </w:r>
      <w:r w:rsidR="00D75CF0" w:rsidRPr="001B242B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Sebastião Ferreira da Silva. Comparecimento: Geraldo de Quadros Faria, </w:t>
      </w:r>
      <w:r w:rsidR="00D75CF0" w:rsidRPr="001B242B">
        <w:rPr>
          <w:rFonts w:ascii="Times New Roman" w:hAnsi="Times New Roman" w:cs="Times New Roman"/>
          <w:sz w:val="26"/>
          <w:szCs w:val="26"/>
        </w:rPr>
        <w:tab/>
        <w:t xml:space="preserve">Luiz Barbosa da Silva, Orlando Mariosa, Albino Pedroso Pascoa, Valtensir Soares de Carvalho e Sebastião Ferreira da Silva, deixando de comparecer os Vereadores: Hélio de Almeida, Fernando Pires de Almeida e Mauro Granzinolli, sendo que este último fez sua justificativa de ausência, alegando que deveria comparecer a uma audiência com a Sr. Juíza de Direito na sede da Câmara </w:t>
      </w:r>
      <w:proofErr w:type="gramStart"/>
      <w:r w:rsidR="00D75CF0" w:rsidRPr="001B242B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D75CF0" w:rsidRPr="001B242B">
        <w:rPr>
          <w:rFonts w:ascii="Times New Roman" w:hAnsi="Times New Roman" w:cs="Times New Roman"/>
          <w:sz w:val="26"/>
          <w:szCs w:val="26"/>
        </w:rPr>
        <w:t xml:space="preserve"> 14 horas desse mesmo dia. Verificando o Sr. Presidente o “quórum” necessário, declarou aberta a sessão. Ata, o Sr. Secretario passou a leitura da ata da sessão anterior, atentamente observada pelos seus legisladores presunto, é aprovada por unanimidade sem nenhuma observação. Expediente: oficio nº 3213/74 de 20/08/74, do Sr. Eng. Delcio Euler Horta Sonobio, </w:t>
      </w:r>
      <w:r w:rsidR="00B3448B" w:rsidRPr="001B242B">
        <w:rPr>
          <w:rFonts w:ascii="Times New Roman" w:hAnsi="Times New Roman" w:cs="Times New Roman"/>
          <w:sz w:val="26"/>
          <w:szCs w:val="26"/>
        </w:rPr>
        <w:t xml:space="preserve">subchefe do 6º DRF, comunicando a liberação de quota do FRN. Referente ao 1º trimestre de 1974, no valor de CR$ 3.919,83, ciente, arquive-se. Oficio: PM/1974/187/091, DO Executivo Municipal prestando informações solicitando por essa Câmara, do movimento financeiro dos serviços da máquina de pagamento efetuados e créditos a receber. Oficio da Câmara Municipal de Belo Horizonte, comunicando que foi constado em at5a o requerimento de autoria do Vereador Jorge Corone de congratulação a AVEMIG e os Vereadores presentes ao 1º Congresso dos Vereadores de Minas Gerais, ciente, arquive-se. Oficio PK/LG/DS-2-740527-1228, de 9/8/74, da Associação Medica, de São Paulo. Sugerindo a inclusão da data de 18 de outubro para comemoração ao “Dia do Médico”, ciente, para estudos. Franqueada a palavra o Vereador Luiz Barbosa da Silva, não se deu por satisfeito com as informações de seu requerimento ao Executivo, dos serviços executados pela máquina de aluguel, sugerindo a casa um convite ao Sr. Prefeito Municipal, para comparecer pessoalmente a próxima reunião para um esclarecimento mais significativo, para que discriminados nominalmente os benefícios com o serviço da máquina, os que já efetuaram pagamentos e os débitos. Foram debatidos pelos Srs. Vereadores a possibilidade de sugerir ao Sr. Prefeito Municipal o aumento do aluguel da mesma de CR$ 60.00 para CR$ 90.00 a hora. Nada mais havendo a </w:t>
      </w:r>
      <w:r w:rsidR="00B3448B" w:rsidRPr="001B242B">
        <w:rPr>
          <w:rFonts w:ascii="Times New Roman" w:hAnsi="Times New Roman" w:cs="Times New Roman"/>
          <w:sz w:val="26"/>
          <w:szCs w:val="26"/>
        </w:rPr>
        <w:lastRenderedPageBreak/>
        <w:t xml:space="preserve">tratar o Sr. Presidente declarou encerrada a sessão. Do que para constar lavrei a presente ata que será por todos assinada logo após a sua aprovação. </w:t>
      </w:r>
    </w:p>
    <w:sectPr w:rsidR="00B3448B" w:rsidRPr="001B2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2D"/>
    <w:rsid w:val="001B242B"/>
    <w:rsid w:val="002353F9"/>
    <w:rsid w:val="003024DD"/>
    <w:rsid w:val="003E2580"/>
    <w:rsid w:val="00753C5B"/>
    <w:rsid w:val="00B3448B"/>
    <w:rsid w:val="00D75CF0"/>
    <w:rsid w:val="00F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B0BA"/>
  <w15:chartTrackingRefBased/>
  <w15:docId w15:val="{1371620C-7F7D-4BD7-B1BB-5107DAFD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2022-05-10T12:59:00Z</dcterms:created>
  <dcterms:modified xsi:type="dcterms:W3CDTF">2022-05-10T12:59:00Z</dcterms:modified>
</cp:coreProperties>
</file>