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1B1846" w:rsidRDefault="00CA3136" w:rsidP="001B1846">
      <w:pPr>
        <w:spacing w:line="360" w:lineRule="auto"/>
        <w:jc w:val="both"/>
        <w:rPr>
          <w:sz w:val="26"/>
          <w:szCs w:val="26"/>
        </w:rPr>
      </w:pPr>
      <w:r w:rsidRPr="001B1846">
        <w:rPr>
          <w:b/>
          <w:sz w:val="26"/>
          <w:szCs w:val="26"/>
        </w:rPr>
        <w:t xml:space="preserve">Ata da 3ª sessão ordinária </w:t>
      </w:r>
      <w:r w:rsidR="00A615A2" w:rsidRPr="001B1846">
        <w:rPr>
          <w:b/>
          <w:sz w:val="26"/>
          <w:szCs w:val="26"/>
        </w:rPr>
        <w:t xml:space="preserve">do 2º período Legislativo da Câmara Municipal de Santana </w:t>
      </w:r>
      <w:bookmarkStart w:id="0" w:name="_GoBack"/>
      <w:bookmarkEnd w:id="0"/>
      <w:r w:rsidR="00A615A2" w:rsidRPr="001B1846">
        <w:rPr>
          <w:b/>
          <w:sz w:val="26"/>
          <w:szCs w:val="26"/>
        </w:rPr>
        <w:t>do Deserto, aos dezoito de maio de mil novecentos e oitenta e quatro.</w:t>
      </w:r>
      <w:r w:rsidR="00A615A2" w:rsidRPr="001B1846">
        <w:rPr>
          <w:sz w:val="26"/>
          <w:szCs w:val="26"/>
        </w:rPr>
        <w:t xml:space="preserve"> Presidência: Geraldo de Mangelo Granzinolli. Resumo: Comparecimento</w:t>
      </w:r>
      <w:proofErr w:type="gramStart"/>
      <w:r w:rsidR="00A615A2" w:rsidRPr="001B1846">
        <w:rPr>
          <w:sz w:val="26"/>
          <w:szCs w:val="26"/>
        </w:rPr>
        <w:t>, ata</w:t>
      </w:r>
      <w:proofErr w:type="gramEnd"/>
      <w:r w:rsidR="00A615A2" w:rsidRPr="001B1846">
        <w:rPr>
          <w:sz w:val="26"/>
          <w:szCs w:val="26"/>
        </w:rPr>
        <w:t xml:space="preserve">, expediente em geral, votação e encerramento. </w:t>
      </w:r>
      <w:proofErr w:type="gramStart"/>
      <w:r w:rsidR="00A615A2" w:rsidRPr="001B1846">
        <w:rPr>
          <w:sz w:val="26"/>
          <w:szCs w:val="26"/>
        </w:rPr>
        <w:t>As</w:t>
      </w:r>
      <w:proofErr w:type="gramEnd"/>
      <w:r w:rsidR="00A615A2" w:rsidRPr="001B1846">
        <w:rPr>
          <w:sz w:val="26"/>
          <w:szCs w:val="26"/>
        </w:rPr>
        <w:t xml:space="preserve"> dezenove horas, na sala das sessões, compareceram além do senhor presidente os seguintes vereadores: Luiz Carlos Tavares da Silva, Luiz Barbosa</w:t>
      </w:r>
      <w:r w:rsidR="00694DB1" w:rsidRPr="001B1846">
        <w:rPr>
          <w:sz w:val="26"/>
          <w:szCs w:val="26"/>
        </w:rPr>
        <w:t xml:space="preserve"> da Silva, Luiz Antonio Moraes, Valtencir Soares de Carvalho, Geraldo Mario Moraes, Enéas de Almeida, Oswaldo Werneck Leite, Geraldo Dias Seixas, estando portanto a lista de vereadores acusando o comparecimento de todos os vereadores acusando o comparecimento de todos os vereadores da bancada, foi aberta então a sessão desta egrégia Câmara. Procedeu-se a leitura da ata pelo senhor secretário Luiz Barbosa da Silva, que foi aceita por unanimidade sendo por todos assinada. Expediente: leitura de correspondência recebida para tornar ciente da mesma os senhores vereadores. Votação: Apresentação dos projetos de Lei nº 370/84 que ´´ Autoriza o chefe do poder Executivo a abrir Crédito Especial no Valor de CR$ 7.000.000,00 ´´ que foi aprovado por unanimidade, 3ª votação do projeto </w:t>
      </w:r>
      <w:r w:rsidR="007A292A" w:rsidRPr="001B1846">
        <w:rPr>
          <w:sz w:val="26"/>
          <w:szCs w:val="26"/>
        </w:rPr>
        <w:t xml:space="preserve">de Lei nº 02/84 da Câmara Municipal que ´´ Modifica a denominação da Escola Municipal de Santa Sofia ´´ que foi aprovado pelos senhores vereadores por unanimidade, aprovado também por todos os vereadores, em 2ª apresentação, o projeto de Lei nº 17/84 que ´´ Autoriza o Arrendamento do prédio da Esc. - Estação de Sossego, apresentado o projeto de Lei nº 18/84 que ´´ Autoriza a Prefeitura a assinar convênio com Secretaria de Estado da Educação de Minas </w:t>
      </w:r>
      <w:proofErr w:type="gramStart"/>
      <w:r w:rsidR="007A292A" w:rsidRPr="001B1846">
        <w:rPr>
          <w:sz w:val="26"/>
          <w:szCs w:val="26"/>
        </w:rPr>
        <w:t>Gerais ´</w:t>
      </w:r>
      <w:proofErr w:type="gramEnd"/>
      <w:r w:rsidR="007A292A" w:rsidRPr="001B1846">
        <w:rPr>
          <w:sz w:val="26"/>
          <w:szCs w:val="26"/>
        </w:rPr>
        <w:t xml:space="preserve">´ que foi aprovado em sua votação por unanimidade, com a ressalva do Senhor Vereador Luiz Barbosa da Silva que pede que seja observado pelo Executivo que sejam feitos pequenos reparos e não grandes obras nas Escolas, finalmente foi votado o projeto de Lei nº 19/84 sobre ´´ Exposição de Gado Leiteiro ´´ que foi aprovado, em segunda votação, por unanimidade. Foi apresentado o pedido verbal do senhor vereador Geraldo Dias </w:t>
      </w:r>
      <w:r w:rsidR="001717AB" w:rsidRPr="001B1846">
        <w:rPr>
          <w:sz w:val="26"/>
          <w:szCs w:val="26"/>
        </w:rPr>
        <w:t xml:space="preserve">Seixas para que a Prefeitura Municipal faça a limpeza do poço que abastece de água a Escola Municipal do Bairro das Flores e que se coloque saibro no local </w:t>
      </w:r>
      <w:proofErr w:type="gramStart"/>
      <w:r w:rsidR="001717AB" w:rsidRPr="001B1846">
        <w:rPr>
          <w:sz w:val="26"/>
          <w:szCs w:val="26"/>
        </w:rPr>
        <w:t>denominado ´</w:t>
      </w:r>
      <w:proofErr w:type="gramEnd"/>
      <w:r w:rsidR="001717AB" w:rsidRPr="001B1846">
        <w:rPr>
          <w:sz w:val="26"/>
          <w:szCs w:val="26"/>
        </w:rPr>
        <w:t xml:space="preserve">´ corte ´´ também na localidade de Bairro das Flores, que em virtude de uma nascente de água, causa muito barro num trecho da estrada que leva aquele bairro. O Senhor Presidente pediu que se contratasse em ata o esforço louvável, que fez o senhor Deputado Fernando Rainho, em Belo Horizonte, junto aos órgãos competentes, para que o Posto de Saúde Local recebesse o nome do esc. Prefeito Municipal, o saudoso Dr. José de Albuquerque Lins. </w:t>
      </w:r>
      <w:r w:rsidR="001717AB" w:rsidRPr="001B1846">
        <w:rPr>
          <w:sz w:val="26"/>
          <w:szCs w:val="26"/>
        </w:rPr>
        <w:lastRenderedPageBreak/>
        <w:t xml:space="preserve">Nada mais havendo a tratar foi encerrada a sessão pelo senhor presidente e para constar foi </w:t>
      </w:r>
      <w:proofErr w:type="gramStart"/>
      <w:r w:rsidR="001717AB" w:rsidRPr="001B1846">
        <w:rPr>
          <w:sz w:val="26"/>
          <w:szCs w:val="26"/>
        </w:rPr>
        <w:t>lavrada a presente</w:t>
      </w:r>
      <w:proofErr w:type="gramEnd"/>
      <w:r w:rsidR="001717AB" w:rsidRPr="001B1846">
        <w:rPr>
          <w:sz w:val="26"/>
          <w:szCs w:val="26"/>
        </w:rPr>
        <w:t xml:space="preserve"> ata, que se aceita, será assinada pelos vereadores presentes.  </w:t>
      </w:r>
      <w:r w:rsidR="00694DB1" w:rsidRPr="001B1846">
        <w:rPr>
          <w:sz w:val="26"/>
          <w:szCs w:val="26"/>
        </w:rPr>
        <w:t xml:space="preserve"> </w:t>
      </w:r>
    </w:p>
    <w:p w:rsidR="001B1846" w:rsidRPr="001B1846" w:rsidRDefault="001B1846">
      <w:pPr>
        <w:jc w:val="both"/>
        <w:rPr>
          <w:sz w:val="26"/>
          <w:szCs w:val="26"/>
        </w:rPr>
      </w:pPr>
    </w:p>
    <w:sectPr w:rsidR="001B1846" w:rsidRPr="001B1846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A3136"/>
    <w:rsid w:val="0000082E"/>
    <w:rsid w:val="001717AB"/>
    <w:rsid w:val="001B1846"/>
    <w:rsid w:val="002662CE"/>
    <w:rsid w:val="003062A7"/>
    <w:rsid w:val="00694DB1"/>
    <w:rsid w:val="00747CDC"/>
    <w:rsid w:val="00770244"/>
    <w:rsid w:val="007A292A"/>
    <w:rsid w:val="00A336F2"/>
    <w:rsid w:val="00A615A2"/>
    <w:rsid w:val="00BE139C"/>
    <w:rsid w:val="00CA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448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2019-05-13T17:01:00Z</dcterms:created>
  <dcterms:modified xsi:type="dcterms:W3CDTF">2022-04-11T17:59:00Z</dcterms:modified>
</cp:coreProperties>
</file>