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38CE" w14:textId="77777777" w:rsidR="00F30D6F" w:rsidRPr="008E62C4" w:rsidRDefault="00E35A57" w:rsidP="008E62C4">
      <w:pPr>
        <w:spacing w:line="360" w:lineRule="auto"/>
        <w:rPr>
          <w:sz w:val="26"/>
          <w:szCs w:val="26"/>
        </w:rPr>
      </w:pPr>
      <w:r w:rsidRPr="008E62C4">
        <w:rPr>
          <w:b/>
          <w:bCs/>
          <w:sz w:val="26"/>
          <w:szCs w:val="26"/>
        </w:rPr>
        <w:t xml:space="preserve">Ata da décima nona reunião extraordinária da primeira sessão do segundo período legislativo da Câmara Municipal de Santana do Deserto, realizada aos vinte dias do mês de setembro de mil novecentos e noventa e três, </w:t>
      </w:r>
      <w:proofErr w:type="gramStart"/>
      <w:r w:rsidRPr="008E62C4">
        <w:rPr>
          <w:b/>
          <w:bCs/>
          <w:sz w:val="26"/>
          <w:szCs w:val="26"/>
        </w:rPr>
        <w:t>ás</w:t>
      </w:r>
      <w:proofErr w:type="gramEnd"/>
      <w:r w:rsidRPr="008E62C4">
        <w:rPr>
          <w:b/>
          <w:bCs/>
          <w:sz w:val="26"/>
          <w:szCs w:val="26"/>
        </w:rPr>
        <w:t xml:space="preserve"> vinte e duas horas. </w:t>
      </w:r>
      <w:r w:rsidRPr="008E62C4">
        <w:rPr>
          <w:sz w:val="26"/>
          <w:szCs w:val="26"/>
        </w:rPr>
        <w:t>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Verificando a lista de presença de número regimental no plenário Sr. Presidente declarou aberta a sessão. Ordem do Dia:</w:t>
      </w:r>
      <w:r w:rsidR="00F30D6F" w:rsidRPr="008E62C4">
        <w:rPr>
          <w:sz w:val="26"/>
          <w:szCs w:val="26"/>
        </w:rPr>
        <w:t xml:space="preserve"> Colocado em segunda fase de votação nominal o Parecer da Comissão Especial “Item por Item” que obteve a seguinte votação como se transcreve abaixo: Item I- Remuneração dos Agentes Políticos. Votaram de acordo com o Parecer da Comissão Especial os 11 (onze) Vereadores pela Regularidade. Item III-Despesas com Consórcio Mercantil. Votaram de acordo com o Parecer da Comissão os 11(onze) Vereadores pela Regularidade. Nada mais havendo a tratar o Sr. Presidente encerrou a sessão convocando o plenário que encerrou a sessão convocando </w:t>
      </w:r>
      <w:proofErr w:type="gramStart"/>
      <w:r w:rsidR="00F30D6F" w:rsidRPr="008E62C4">
        <w:rPr>
          <w:sz w:val="26"/>
          <w:szCs w:val="26"/>
        </w:rPr>
        <w:t>o  plenário</w:t>
      </w:r>
      <w:proofErr w:type="gramEnd"/>
      <w:r w:rsidR="00F30D6F" w:rsidRPr="008E62C4">
        <w:rPr>
          <w:sz w:val="26"/>
          <w:szCs w:val="26"/>
        </w:rPr>
        <w:t xml:space="preserve"> para a próxima reunião ordinária dia vinte e um próximo. Do que para constar lavrou-se a presente ata que se aceita será por todos assinada.</w:t>
      </w:r>
    </w:p>
    <w:p w14:paraId="660F190B" w14:textId="77777777" w:rsidR="008E62C4" w:rsidRPr="008E62C4" w:rsidRDefault="008E62C4">
      <w:pPr>
        <w:spacing w:line="360" w:lineRule="auto"/>
        <w:rPr>
          <w:sz w:val="26"/>
          <w:szCs w:val="26"/>
        </w:rPr>
      </w:pPr>
    </w:p>
    <w:sectPr w:rsidR="008E62C4" w:rsidRPr="008E62C4"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5F8"/>
    <w:rsid w:val="005D23F7"/>
    <w:rsid w:val="007135F8"/>
    <w:rsid w:val="008505CE"/>
    <w:rsid w:val="008E62C4"/>
    <w:rsid w:val="00E35A57"/>
    <w:rsid w:val="00F30D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B5E3"/>
  <w15:docId w15:val="{24CE9CDA-612E-46CE-B432-A58869BF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210</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2019-10-10T16:01:00Z</dcterms:created>
  <dcterms:modified xsi:type="dcterms:W3CDTF">2022-04-13T16:05:00Z</dcterms:modified>
</cp:coreProperties>
</file>