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26E40" w14:textId="77777777" w:rsidR="00932DA1" w:rsidRPr="0002330E" w:rsidRDefault="00FF4B94" w:rsidP="0002330E">
      <w:pPr>
        <w:spacing w:line="360" w:lineRule="auto"/>
        <w:rPr>
          <w:sz w:val="26"/>
          <w:szCs w:val="26"/>
        </w:rPr>
      </w:pPr>
      <w:r w:rsidRPr="0002330E">
        <w:rPr>
          <w:b/>
          <w:bCs/>
          <w:sz w:val="26"/>
          <w:szCs w:val="26"/>
        </w:rPr>
        <w:t xml:space="preserve">Ata da quinquagésima reunião ordinária da primeira sessão do segundo período legislativo da Câmara Municipal de Santana do Deserto, realizada aos vinte e cinco dias do mês de outubro de mil novecentos e noventa e três, </w:t>
      </w:r>
      <w:proofErr w:type="gramStart"/>
      <w:r w:rsidRPr="0002330E">
        <w:rPr>
          <w:b/>
          <w:bCs/>
          <w:sz w:val="26"/>
          <w:szCs w:val="26"/>
        </w:rPr>
        <w:t>ás</w:t>
      </w:r>
      <w:proofErr w:type="gramEnd"/>
      <w:r w:rsidRPr="0002330E">
        <w:rPr>
          <w:b/>
          <w:bCs/>
          <w:sz w:val="26"/>
          <w:szCs w:val="26"/>
        </w:rPr>
        <w:t xml:space="preserve"> dezenove horas.</w:t>
      </w:r>
      <w:r w:rsidRPr="0002330E">
        <w:rPr>
          <w:sz w:val="26"/>
          <w:szCs w:val="26"/>
        </w:rPr>
        <w:t xml:space="preserve"> Presidente: Darci Itaboraí, Vice Presidente: Geraldo Dias Seixas, Secretário: Carlos Vicente. Vereadores Presentes: Gilmar</w:t>
      </w:r>
      <w:r w:rsidR="00752A8E" w:rsidRPr="0002330E">
        <w:rPr>
          <w:sz w:val="26"/>
          <w:szCs w:val="26"/>
        </w:rPr>
        <w:t xml:space="preserve"> Monteiro </w:t>
      </w:r>
      <w:proofErr w:type="gramStart"/>
      <w:r w:rsidR="00752A8E" w:rsidRPr="0002330E">
        <w:rPr>
          <w:sz w:val="26"/>
          <w:szCs w:val="26"/>
        </w:rPr>
        <w:t>Granzinoli,  José</w:t>
      </w:r>
      <w:proofErr w:type="gramEnd"/>
      <w:r w:rsidR="00752A8E" w:rsidRPr="0002330E">
        <w:rPr>
          <w:sz w:val="26"/>
          <w:szCs w:val="26"/>
        </w:rPr>
        <w:t xml:space="preserve"> Domingos Marques</w:t>
      </w:r>
      <w:r w:rsidR="00C53D84" w:rsidRPr="0002330E">
        <w:rPr>
          <w:sz w:val="26"/>
          <w:szCs w:val="26"/>
        </w:rPr>
        <w:t xml:space="preserve">, Lúcio Neri dos Santos, Luiz Antônio Gaudereto Duarte, Pedro Augusto Rodrigues, Pedro Paulo Schuchter Sebastião Miguel e Walter Medeiros. Verificando a lista de presença de número regimental no plenário Sr. Presidente declara aberta a sessão solicitando do Sr. Secretário que procedesse a leitura da ata da sessão anterior. Após a leitura a mesma foi colocada em votação sendo aprovada por unanimidade. Expediente Leitura de Correspondências Recebidas. Oficio do Executivo Municipal N°163/93 Esclarecimento Presta referente a Requerimento N°092/93 Formulando pelo Vereador José Domingos Marques. Apresentação das Resoluções 025 e 026/93 que “Atualizam os Subsídios e Verba de Representação do Prefeito e Vice Prefeito e os Subsídios dos Vereadores e Verba de Representação do Presidente da Câmara.” Pedidos de Informações de autoria do Vereador Geraldo Dias Seixas de N°031/93 solicita do Executivo a </w:t>
      </w:r>
      <w:proofErr w:type="gramStart"/>
      <w:r w:rsidR="00C53D84" w:rsidRPr="0002330E">
        <w:rPr>
          <w:sz w:val="26"/>
          <w:szCs w:val="26"/>
        </w:rPr>
        <w:t>seguinte  informação</w:t>
      </w:r>
      <w:proofErr w:type="gramEnd"/>
      <w:r w:rsidR="00C53D84" w:rsidRPr="0002330E">
        <w:rPr>
          <w:sz w:val="26"/>
          <w:szCs w:val="26"/>
        </w:rPr>
        <w:t>: Quanto foi a cota do FPM correspondentes aos dias 30/09</w:t>
      </w:r>
      <w:r w:rsidR="00932DA1" w:rsidRPr="0002330E">
        <w:rPr>
          <w:sz w:val="26"/>
          <w:szCs w:val="26"/>
        </w:rPr>
        <w:t xml:space="preserve">-10/10 e 20/10. N°032/93 solicita do Executivo a seguinte informação. Quanto foi gasto com a educação nos meses de </w:t>
      </w:r>
      <w:proofErr w:type="gramStart"/>
      <w:r w:rsidR="00932DA1" w:rsidRPr="0002330E">
        <w:rPr>
          <w:sz w:val="26"/>
          <w:szCs w:val="26"/>
        </w:rPr>
        <w:t>Maio</w:t>
      </w:r>
      <w:proofErr w:type="gramEnd"/>
      <w:r w:rsidR="00932DA1" w:rsidRPr="0002330E">
        <w:rPr>
          <w:sz w:val="26"/>
          <w:szCs w:val="26"/>
        </w:rPr>
        <w:t xml:space="preserve">, Junho, Julho, Agosto e Setembro-Peço especificar os gastos. N°033/93 solicita do Executivo a seguinte informação: Qual o nome e o endereço dos estudantes de Sossêgo e Silveira Lobo manhã e noite que utilizam o ônibus Goretti e Zanete e da mesma forma com estudantes de </w:t>
      </w:r>
      <w:proofErr w:type="gramStart"/>
      <w:r w:rsidR="00932DA1" w:rsidRPr="0002330E">
        <w:rPr>
          <w:sz w:val="26"/>
          <w:szCs w:val="26"/>
        </w:rPr>
        <w:t>Ericeira  e</w:t>
      </w:r>
      <w:proofErr w:type="gramEnd"/>
      <w:r w:rsidR="00932DA1" w:rsidRPr="0002330E">
        <w:rPr>
          <w:sz w:val="26"/>
          <w:szCs w:val="26"/>
        </w:rPr>
        <w:t xml:space="preserve"> Bairro das Flores. Ordem do Dia: Colocados em terceira fase de votação os Projetos de Leis N°24/93 que “dá a denominação ao consultório odontológico situado na localidade denominada de Ericeira e Dr. Clovis Coppos.”  E n°25/93 que regulariza os aumentos já concedidos ao funcionalismo público Municipal, e autoriza a partir de 01 de </w:t>
      </w:r>
      <w:proofErr w:type="gramStart"/>
      <w:r w:rsidR="00932DA1" w:rsidRPr="0002330E">
        <w:rPr>
          <w:sz w:val="26"/>
          <w:szCs w:val="26"/>
        </w:rPr>
        <w:t>Outubro</w:t>
      </w:r>
      <w:proofErr w:type="gramEnd"/>
      <w:r w:rsidR="00932DA1" w:rsidRPr="0002330E">
        <w:rPr>
          <w:sz w:val="26"/>
          <w:szCs w:val="26"/>
        </w:rPr>
        <w:t xml:space="preserve"> de 1993 a proceder os aumentos na mesma data e no mesmo índice do salario mínimo Nacional.” Que após discussão e votação foram aprovados por unanimidade. Em ultima fase de votação- As Resoluções 025 e 026/93 que após discussão e votação foram aprovados por unanimidade. Os Pedidos de Informações 031/93 que após discussão e votação foram aprovados por unanimidade.</w:t>
      </w:r>
      <w:r w:rsidR="001D6540" w:rsidRPr="0002330E">
        <w:rPr>
          <w:sz w:val="26"/>
          <w:szCs w:val="26"/>
        </w:rPr>
        <w:t xml:space="preserve">032/93 que após discussão e votação foram </w:t>
      </w:r>
      <w:proofErr w:type="gramStart"/>
      <w:r w:rsidR="001D6540" w:rsidRPr="0002330E">
        <w:rPr>
          <w:sz w:val="26"/>
          <w:szCs w:val="26"/>
        </w:rPr>
        <w:t>aprovado</w:t>
      </w:r>
      <w:proofErr w:type="gramEnd"/>
      <w:r w:rsidR="001D6540" w:rsidRPr="0002330E">
        <w:rPr>
          <w:sz w:val="26"/>
          <w:szCs w:val="26"/>
        </w:rPr>
        <w:t xml:space="preserve"> por 9(nove) votos a favor e 1(um) contra do Vereador Gilmar Monteiro Granzinoli e o 033/93 que após discussão e votação foram aprovado por unanimidade. Nada mais havendo a tratar </w:t>
      </w:r>
      <w:r w:rsidR="001D6540" w:rsidRPr="0002330E">
        <w:rPr>
          <w:sz w:val="26"/>
          <w:szCs w:val="26"/>
        </w:rPr>
        <w:lastRenderedPageBreak/>
        <w:t xml:space="preserve">o Sr. Presidente encerrou a sessão convocando o plenário para a próxima reunião </w:t>
      </w:r>
      <w:proofErr w:type="gramStart"/>
      <w:r w:rsidR="001D6540" w:rsidRPr="0002330E">
        <w:rPr>
          <w:sz w:val="26"/>
          <w:szCs w:val="26"/>
        </w:rPr>
        <w:t>ordinária  dia</w:t>
      </w:r>
      <w:proofErr w:type="gramEnd"/>
      <w:r w:rsidR="001D6540" w:rsidRPr="0002330E">
        <w:rPr>
          <w:sz w:val="26"/>
          <w:szCs w:val="26"/>
        </w:rPr>
        <w:t xml:space="preserve"> oito de novembro do corrente mês e ano. Do que para constar lavrou-se a presente ata que se aceita será por todos assinada.</w:t>
      </w:r>
    </w:p>
    <w:sectPr w:rsidR="00932DA1" w:rsidRPr="0002330E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076"/>
    <w:rsid w:val="0002330E"/>
    <w:rsid w:val="001D6540"/>
    <w:rsid w:val="005A4076"/>
    <w:rsid w:val="005D23F7"/>
    <w:rsid w:val="00752A8E"/>
    <w:rsid w:val="008505CE"/>
    <w:rsid w:val="00932DA1"/>
    <w:rsid w:val="00C53D84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1CDE"/>
  <w15:docId w15:val="{844AFA86-DC9C-43CC-80DF-AA6B3288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2019-10-11T18:05:00Z</dcterms:created>
  <dcterms:modified xsi:type="dcterms:W3CDTF">2022-04-13T16:11:00Z</dcterms:modified>
</cp:coreProperties>
</file>