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4909D" w14:textId="77777777" w:rsidR="00AE50C0" w:rsidRPr="00B92C15" w:rsidRDefault="006D4B48" w:rsidP="00B92C15">
      <w:pPr>
        <w:spacing w:line="360" w:lineRule="auto"/>
        <w:rPr>
          <w:sz w:val="26"/>
          <w:szCs w:val="26"/>
        </w:rPr>
      </w:pPr>
      <w:r w:rsidRPr="00B92C15">
        <w:rPr>
          <w:b/>
          <w:bCs/>
          <w:sz w:val="26"/>
          <w:szCs w:val="26"/>
        </w:rPr>
        <w:t xml:space="preserve">Ata da vigésima quinta reunião ordinária da terceira sessão do segundo </w:t>
      </w:r>
      <w:r w:rsidR="004B03B2" w:rsidRPr="00B92C15">
        <w:rPr>
          <w:b/>
          <w:bCs/>
          <w:sz w:val="26"/>
          <w:szCs w:val="26"/>
        </w:rPr>
        <w:t xml:space="preserve">período Legislativo da Câmara Municipal de Santana do Deserto, realizada aos vinte e seis dias do mês de setembro de mil novecentos e noventa e cinco, </w:t>
      </w:r>
      <w:proofErr w:type="gramStart"/>
      <w:r w:rsidR="004B03B2" w:rsidRPr="00B92C15">
        <w:rPr>
          <w:b/>
          <w:bCs/>
          <w:sz w:val="26"/>
          <w:szCs w:val="26"/>
        </w:rPr>
        <w:t>ás</w:t>
      </w:r>
      <w:proofErr w:type="gramEnd"/>
      <w:r w:rsidR="004B03B2" w:rsidRPr="00B92C15">
        <w:rPr>
          <w:b/>
          <w:bCs/>
          <w:sz w:val="26"/>
          <w:szCs w:val="26"/>
        </w:rPr>
        <w:t xml:space="preserve"> dezenove horas.</w:t>
      </w:r>
      <w:r w:rsidR="004B03B2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>Presidente: Carlos Vicente, Vice-Presidente: Pedro Augusto Rodrigues, Secretário: Darci Itaboraí. Ausência do Vereador Luiz Antonio Gaudereto Duarte. Vereadores presentes: Geraldo Dias Seixas,</w:t>
      </w:r>
      <w:r w:rsidR="00A61E4F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>Gilmar Monteiro Granzinolli,</w:t>
      </w:r>
      <w:r w:rsidR="00A61E4F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>José Domingos Marques,</w:t>
      </w:r>
      <w:r w:rsidR="00A61E4F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>Lúcio Neri dos Santos,</w:t>
      </w:r>
      <w:r w:rsidR="00A61E4F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>Pedro Paulo Schuchter,</w:t>
      </w:r>
      <w:r w:rsidR="00A61E4F" w:rsidRPr="00B92C15">
        <w:rPr>
          <w:sz w:val="26"/>
          <w:szCs w:val="26"/>
        </w:rPr>
        <w:t xml:space="preserve"> </w:t>
      </w:r>
      <w:r w:rsidR="003E35B9" w:rsidRPr="00B92C15">
        <w:rPr>
          <w:sz w:val="26"/>
          <w:szCs w:val="26"/>
        </w:rPr>
        <w:t xml:space="preserve">Sebastião Miguel e Walter Medeiros. Verificando na lista de presença de número regimental no plenário o senhor Presidente declarou aberta a sessão, solicitando o senhor Secretário que procedesse a leitura das correspondências </w:t>
      </w:r>
      <w:r w:rsidR="00A61E4F" w:rsidRPr="00B92C15">
        <w:rPr>
          <w:sz w:val="26"/>
          <w:szCs w:val="26"/>
        </w:rPr>
        <w:t>recebidas. Expediente:</w:t>
      </w:r>
      <w:r w:rsidR="003E35B9" w:rsidRPr="00B92C15">
        <w:rPr>
          <w:sz w:val="26"/>
          <w:szCs w:val="26"/>
        </w:rPr>
        <w:t xml:space="preserve"> Convite de Kátia Mary da Silva- Presidente Conselho Municipal de Saúde para participarmos da reunião mensal do conselho Municipal de Saúde que se realizará no dia 27/09 </w:t>
      </w:r>
      <w:proofErr w:type="gramStart"/>
      <w:r w:rsidR="003E35B9" w:rsidRPr="00B92C15">
        <w:rPr>
          <w:sz w:val="26"/>
          <w:szCs w:val="26"/>
        </w:rPr>
        <w:t>ás</w:t>
      </w:r>
      <w:proofErr w:type="gramEnd"/>
      <w:r w:rsidR="003E35B9" w:rsidRPr="00B92C15">
        <w:rPr>
          <w:sz w:val="26"/>
          <w:szCs w:val="26"/>
        </w:rPr>
        <w:t xml:space="preserve"> 19:00 horas no salão da Câmara Municipal. Oficio do Presidente da AVECAM Laudelino Schettino comunicando as Mesas Diretoras das Câmaras da Zona da Mata, a Tabela de Contribuição da AVECAM, para o exercício de 1995. Convite para participarmos da reunião preparatória de Fundação do Consórcio Intermunicipal de Saúde, a realizar-se </w:t>
      </w:r>
      <w:proofErr w:type="gramStart"/>
      <w:r w:rsidR="002643E8" w:rsidRPr="00B92C15">
        <w:rPr>
          <w:sz w:val="26"/>
          <w:szCs w:val="26"/>
        </w:rPr>
        <w:t>ás</w:t>
      </w:r>
      <w:proofErr w:type="gramEnd"/>
      <w:r w:rsidR="002643E8" w:rsidRPr="00B92C15">
        <w:rPr>
          <w:sz w:val="26"/>
          <w:szCs w:val="26"/>
        </w:rPr>
        <w:t xml:space="preserve"> 8:00 horas do dia 28 de setembro de 1995 na Câmara Municipal de São João Nepomuceno. Apresentação dos Pareceres Favoráveis N 020/95 da Comissão de Legislação,</w:t>
      </w:r>
      <w:r w:rsidR="00A61E4F" w:rsidRPr="00B92C15">
        <w:rPr>
          <w:sz w:val="26"/>
          <w:szCs w:val="26"/>
        </w:rPr>
        <w:t xml:space="preserve"> </w:t>
      </w:r>
      <w:r w:rsidR="002643E8" w:rsidRPr="00B92C15">
        <w:rPr>
          <w:sz w:val="26"/>
          <w:szCs w:val="26"/>
        </w:rPr>
        <w:t>Justiça e Redação. Nº 021/95 da Comissão de finanças e Orçamento ao Projeto de Lei</w:t>
      </w:r>
      <w:r w:rsidR="00A61E4F" w:rsidRPr="00B92C15">
        <w:rPr>
          <w:sz w:val="26"/>
          <w:szCs w:val="26"/>
        </w:rPr>
        <w:t xml:space="preserve"> Nº 1195 que “</w:t>
      </w:r>
      <w:r w:rsidR="002643E8" w:rsidRPr="00B92C15">
        <w:rPr>
          <w:sz w:val="26"/>
          <w:szCs w:val="26"/>
        </w:rPr>
        <w:t xml:space="preserve">Estabelece diretrizes gerais para a elaboração do orçamento do Município para o exercício de </w:t>
      </w:r>
      <w:r w:rsidR="00A61E4F" w:rsidRPr="00B92C15">
        <w:rPr>
          <w:sz w:val="26"/>
          <w:szCs w:val="26"/>
        </w:rPr>
        <w:t>1996 e da outras providências”</w:t>
      </w:r>
      <w:r w:rsidR="002643E8" w:rsidRPr="00B92C15">
        <w:rPr>
          <w:sz w:val="26"/>
          <w:szCs w:val="26"/>
        </w:rPr>
        <w:t xml:space="preserve">. </w:t>
      </w:r>
      <w:r w:rsidR="00DA791B" w:rsidRPr="00B92C15">
        <w:rPr>
          <w:sz w:val="26"/>
          <w:szCs w:val="26"/>
        </w:rPr>
        <w:t>Apresentações dos Requerimentos de autoria do Vereador José Domingos Marques Nº 043/95 solicita do Senhor Prefeito a possibilidade de fazer o calçamento da Rua Mando Davi Grazinoli e 044/95 solicita do Senhor Prefeito a possibilidade de cerca a quadra de esporte do Bairro das Flores. Moção de Pêsames de autoria de todos os Membros da Casa</w:t>
      </w:r>
      <w:r w:rsidR="00FC33A3" w:rsidRPr="00B92C15">
        <w:rPr>
          <w:sz w:val="26"/>
          <w:szCs w:val="26"/>
        </w:rPr>
        <w:t>, prestando solidariedade a Câmara Municipal de Comendador Levy Gasparian, bem como todos os familiares do Ex Vereador e Presidente saudoso Baiano pelo seu falecimento ocorrido no último dia 22 de setembr</w:t>
      </w:r>
      <w:r w:rsidR="00A61E4F" w:rsidRPr="00B92C15">
        <w:rPr>
          <w:sz w:val="26"/>
          <w:szCs w:val="26"/>
        </w:rPr>
        <w:t>o do corrente ano. Ordem do Dia:</w:t>
      </w:r>
      <w:r w:rsidR="00FC33A3" w:rsidRPr="00B92C15">
        <w:rPr>
          <w:sz w:val="26"/>
          <w:szCs w:val="26"/>
        </w:rPr>
        <w:t xml:space="preserve"> Os Pareceres Favoráveis Nº 020 e 021/95 que após discussão e votação foram aprovados por unanimidade. Colocado em primeira fase de votação o Projeto de Lei Nº 11/95 que após discussão e votação foi aprovado por unanimidade em primeira fase. Colocado em segunda fase de votação o Projeto de Lei Nº14/95 qu</w:t>
      </w:r>
      <w:r w:rsidR="00A61E4F" w:rsidRPr="00B92C15">
        <w:rPr>
          <w:sz w:val="26"/>
          <w:szCs w:val="26"/>
        </w:rPr>
        <w:t>e “</w:t>
      </w:r>
      <w:r w:rsidR="00FC33A3" w:rsidRPr="00B92C15">
        <w:rPr>
          <w:sz w:val="26"/>
          <w:szCs w:val="26"/>
        </w:rPr>
        <w:t>Homologa os Créditos Suplementares a que se refere e contém outras providências</w:t>
      </w:r>
      <w:r w:rsidR="00A61E4F" w:rsidRPr="00B92C15">
        <w:rPr>
          <w:sz w:val="26"/>
          <w:szCs w:val="26"/>
        </w:rPr>
        <w:t>”</w:t>
      </w:r>
      <w:r w:rsidR="00FC33A3" w:rsidRPr="00B92C15">
        <w:rPr>
          <w:sz w:val="26"/>
          <w:szCs w:val="26"/>
        </w:rPr>
        <w:t xml:space="preserve">. que após discussão e votação </w:t>
      </w:r>
      <w:r w:rsidR="00FC33A3" w:rsidRPr="00B92C15">
        <w:rPr>
          <w:sz w:val="26"/>
          <w:szCs w:val="26"/>
        </w:rPr>
        <w:lastRenderedPageBreak/>
        <w:t>foi aprovado por unanimidade. A Moção de Pêsames que após discussão e votação foi aprovada por unanimidade. Os Requerimentos de Nº 043 e 044/95 que após discussão e votação foram aprovados por unanimidade. Palavra Livre. O senhor Presidente solicitou dos Membros das Comissões Especiais formadas para analisar</w:t>
      </w:r>
      <w:r w:rsidR="008F72DC" w:rsidRPr="00B92C15">
        <w:rPr>
          <w:sz w:val="26"/>
          <w:szCs w:val="26"/>
        </w:rPr>
        <w:t xml:space="preserve"> Parecer Prévio do Tribunal </w:t>
      </w:r>
      <w:r w:rsidR="00DD2058" w:rsidRPr="00B92C15">
        <w:rPr>
          <w:sz w:val="26"/>
          <w:szCs w:val="26"/>
        </w:rPr>
        <w:t xml:space="preserve">de Contas de Minas Gerais referente as Contas dos anos de 1992 e 1993 a máxima brevidade na apresentação do relatório para que as contas sejam julgadas e apreciadas pelo plenário. Nada mais havendo a tratar o senhor Presidente encerrou a sessão, solicitando dos senhores Edis que permaneçam no recinto para uma reunião extraordinária em seguida. Do que para constar lavrou-se a presente ata que se aceita será por todos assinada. </w:t>
      </w:r>
    </w:p>
    <w:sectPr w:rsidR="00AE50C0" w:rsidRPr="00B92C1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B48"/>
    <w:rsid w:val="0000082E"/>
    <w:rsid w:val="0002382E"/>
    <w:rsid w:val="001B683D"/>
    <w:rsid w:val="00216341"/>
    <w:rsid w:val="002643E8"/>
    <w:rsid w:val="002662CE"/>
    <w:rsid w:val="003062A7"/>
    <w:rsid w:val="003E35B9"/>
    <w:rsid w:val="004B03B2"/>
    <w:rsid w:val="00570F8C"/>
    <w:rsid w:val="0061794D"/>
    <w:rsid w:val="00627A80"/>
    <w:rsid w:val="00650BF9"/>
    <w:rsid w:val="006A602C"/>
    <w:rsid w:val="006D4B48"/>
    <w:rsid w:val="00747CDC"/>
    <w:rsid w:val="00770244"/>
    <w:rsid w:val="008F72DC"/>
    <w:rsid w:val="00984854"/>
    <w:rsid w:val="00993698"/>
    <w:rsid w:val="00A336F2"/>
    <w:rsid w:val="00A50C5E"/>
    <w:rsid w:val="00A52666"/>
    <w:rsid w:val="00A5765B"/>
    <w:rsid w:val="00A61E4F"/>
    <w:rsid w:val="00A77E8F"/>
    <w:rsid w:val="00B92C15"/>
    <w:rsid w:val="00DA791B"/>
    <w:rsid w:val="00DD2058"/>
    <w:rsid w:val="00E30572"/>
    <w:rsid w:val="00E904F1"/>
    <w:rsid w:val="00F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F088"/>
  <w15:docId w15:val="{ACCC5856-F26F-4167-83A7-B329303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5</cp:revision>
  <dcterms:created xsi:type="dcterms:W3CDTF">2019-10-09T18:07:00Z</dcterms:created>
  <dcterms:modified xsi:type="dcterms:W3CDTF">2022-04-13T18:44:00Z</dcterms:modified>
</cp:coreProperties>
</file>