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8B7D2" w14:textId="77777777" w:rsidR="00054BEC" w:rsidRPr="0038700C" w:rsidRDefault="00860124" w:rsidP="003870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CAD" w:rsidRPr="0038700C">
        <w:rPr>
          <w:rFonts w:ascii="Times New Roman" w:hAnsi="Times New Roman" w:cs="Times New Roman"/>
          <w:b/>
          <w:bCs/>
          <w:sz w:val="26"/>
          <w:szCs w:val="26"/>
        </w:rPr>
        <w:t xml:space="preserve">Ata da 29ª reunião extraordinária da 1ª sessão do 1º Período Legislativo da Câmara Municipal de Santana do Deserto. </w:t>
      </w:r>
      <w:r w:rsidR="00E42CAD" w:rsidRPr="0038700C">
        <w:rPr>
          <w:rFonts w:ascii="Times New Roman" w:hAnsi="Times New Roman" w:cs="Times New Roman"/>
          <w:sz w:val="26"/>
          <w:szCs w:val="26"/>
        </w:rPr>
        <w:t>Presidente</w:t>
      </w:r>
      <w:r w:rsidRPr="0038700C">
        <w:rPr>
          <w:rFonts w:ascii="Times New Roman" w:hAnsi="Times New Roman" w:cs="Times New Roman"/>
          <w:sz w:val="26"/>
          <w:szCs w:val="26"/>
        </w:rPr>
        <w:t>:</w:t>
      </w:r>
      <w:r w:rsidR="00E42CAD" w:rsidRPr="0038700C">
        <w:rPr>
          <w:rFonts w:ascii="Times New Roman" w:hAnsi="Times New Roman" w:cs="Times New Roman"/>
          <w:sz w:val="26"/>
          <w:szCs w:val="26"/>
        </w:rPr>
        <w:t xml:space="preserve"> </w:t>
      </w:r>
      <w:r w:rsidRPr="0038700C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E42CAD" w:rsidRPr="0038700C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38700C">
        <w:rPr>
          <w:rFonts w:ascii="Times New Roman" w:hAnsi="Times New Roman" w:cs="Times New Roman"/>
          <w:sz w:val="26"/>
          <w:szCs w:val="26"/>
        </w:rPr>
        <w:t>: José Domingos Marques;</w:t>
      </w:r>
      <w:r w:rsidR="00E42CAD" w:rsidRPr="0038700C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38700C">
        <w:rPr>
          <w:rFonts w:ascii="Times New Roman" w:hAnsi="Times New Roman" w:cs="Times New Roman"/>
          <w:sz w:val="26"/>
          <w:szCs w:val="26"/>
        </w:rPr>
        <w:t>: Ângela Mª Ribeiro de Souza;</w:t>
      </w:r>
      <w:r w:rsidR="00E42CAD" w:rsidRPr="0038700C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Pr="0038700C">
        <w:rPr>
          <w:rFonts w:ascii="Times New Roman" w:hAnsi="Times New Roman" w:cs="Times New Roman"/>
          <w:sz w:val="26"/>
          <w:szCs w:val="26"/>
        </w:rPr>
        <w:t>:</w:t>
      </w:r>
      <w:r w:rsidR="00E42CAD" w:rsidRPr="0038700C">
        <w:rPr>
          <w:rFonts w:ascii="Times New Roman" w:hAnsi="Times New Roman" w:cs="Times New Roman"/>
          <w:sz w:val="26"/>
          <w:szCs w:val="26"/>
        </w:rPr>
        <w:t xml:space="preserve"> Gilmar Monteiro Granzinolli, Eduardo Pedroso Pá</w:t>
      </w:r>
      <w:r w:rsidR="00D36D22" w:rsidRPr="0038700C">
        <w:rPr>
          <w:rFonts w:ascii="Times New Roman" w:hAnsi="Times New Roman" w:cs="Times New Roman"/>
          <w:sz w:val="26"/>
          <w:szCs w:val="26"/>
        </w:rPr>
        <w:t>scoa, Cosme Ribeiro da Silva, A</w:t>
      </w:r>
      <w:r w:rsidR="00E42CAD" w:rsidRPr="0038700C">
        <w:rPr>
          <w:rFonts w:ascii="Times New Roman" w:hAnsi="Times New Roman" w:cs="Times New Roman"/>
          <w:sz w:val="26"/>
          <w:szCs w:val="26"/>
        </w:rPr>
        <w:t>demar Ferreira da Costa, Rita de Cássia Oliveira Lobato, Geraldo Dias Seixas, Valdesir Santos Botelho, Carlos Henrique de Carvalho. Após v</w:t>
      </w:r>
      <w:r w:rsidRPr="0038700C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E42CAD" w:rsidRPr="0038700C">
        <w:rPr>
          <w:rFonts w:ascii="Times New Roman" w:hAnsi="Times New Roman" w:cs="Times New Roman"/>
          <w:sz w:val="26"/>
          <w:szCs w:val="26"/>
        </w:rPr>
        <w:t>r. Presidente deu inicio a sess</w:t>
      </w:r>
      <w:r w:rsidRPr="0038700C">
        <w:rPr>
          <w:rFonts w:ascii="Times New Roman" w:hAnsi="Times New Roman" w:cs="Times New Roman"/>
          <w:sz w:val="26"/>
          <w:szCs w:val="26"/>
        </w:rPr>
        <w:t>ão pedindo a secretária que less</w:t>
      </w:r>
      <w:r w:rsidR="00E42CAD" w:rsidRPr="0038700C">
        <w:rPr>
          <w:rFonts w:ascii="Times New Roman" w:hAnsi="Times New Roman" w:cs="Times New Roman"/>
          <w:sz w:val="26"/>
          <w:szCs w:val="26"/>
        </w:rPr>
        <w:t>e a ata da sessão anterior</w:t>
      </w:r>
      <w:r w:rsidRPr="0038700C">
        <w:rPr>
          <w:rFonts w:ascii="Times New Roman" w:hAnsi="Times New Roman" w:cs="Times New Roman"/>
          <w:sz w:val="26"/>
          <w:szCs w:val="26"/>
        </w:rPr>
        <w:t>,</w:t>
      </w:r>
      <w:r w:rsidR="00E42CAD" w:rsidRPr="0038700C">
        <w:rPr>
          <w:rFonts w:ascii="Times New Roman" w:hAnsi="Times New Roman" w:cs="Times New Roman"/>
          <w:sz w:val="26"/>
          <w:szCs w:val="26"/>
        </w:rPr>
        <w:t xml:space="preserve"> que após sua leitura foi </w:t>
      </w:r>
      <w:r w:rsidRPr="0038700C">
        <w:rPr>
          <w:rFonts w:ascii="Times New Roman" w:hAnsi="Times New Roman" w:cs="Times New Roman"/>
          <w:sz w:val="26"/>
          <w:szCs w:val="26"/>
        </w:rPr>
        <w:t>posta em discussão e em votação</w:t>
      </w:r>
      <w:r w:rsidR="00E42CAD" w:rsidRPr="0038700C">
        <w:rPr>
          <w:rFonts w:ascii="Times New Roman" w:hAnsi="Times New Roman" w:cs="Times New Roman"/>
          <w:sz w:val="26"/>
          <w:szCs w:val="26"/>
        </w:rPr>
        <w:t xml:space="preserve"> sendo a</w:t>
      </w:r>
      <w:r w:rsidRPr="0038700C">
        <w:rPr>
          <w:rFonts w:ascii="Times New Roman" w:hAnsi="Times New Roman" w:cs="Times New Roman"/>
          <w:sz w:val="26"/>
          <w:szCs w:val="26"/>
        </w:rPr>
        <w:t>provado por todos. Em seguida o s</w:t>
      </w:r>
      <w:r w:rsidR="00E42CAD" w:rsidRPr="0038700C">
        <w:rPr>
          <w:rFonts w:ascii="Times New Roman" w:hAnsi="Times New Roman" w:cs="Times New Roman"/>
          <w:sz w:val="26"/>
          <w:szCs w:val="26"/>
        </w:rPr>
        <w:t xml:space="preserve">r. Presidente pôs os projetos </w:t>
      </w:r>
      <w:r w:rsidR="00B3385C" w:rsidRPr="0038700C">
        <w:rPr>
          <w:rFonts w:ascii="Times New Roman" w:hAnsi="Times New Roman" w:cs="Times New Roman"/>
          <w:sz w:val="26"/>
          <w:szCs w:val="26"/>
        </w:rPr>
        <w:t xml:space="preserve">de Lei nº 06 e 08/98 em 3ª votação sendo aprovado por todos. Por </w:t>
      </w:r>
      <w:r w:rsidRPr="0038700C">
        <w:rPr>
          <w:rFonts w:ascii="Times New Roman" w:hAnsi="Times New Roman" w:cs="Times New Roman"/>
          <w:sz w:val="26"/>
          <w:szCs w:val="26"/>
        </w:rPr>
        <w:t>não haver mais nada a tratar o s</w:t>
      </w:r>
      <w:r w:rsidR="00B3385C" w:rsidRPr="0038700C">
        <w:rPr>
          <w:rFonts w:ascii="Times New Roman" w:hAnsi="Times New Roman" w:cs="Times New Roman"/>
          <w:sz w:val="26"/>
          <w:szCs w:val="26"/>
        </w:rPr>
        <w:t>r. Presidente deu por encerrada a sessão e que para constar lavrou-se tal que se aceita por tod</w:t>
      </w:r>
      <w:r w:rsidR="00F24EFE" w:rsidRPr="0038700C">
        <w:rPr>
          <w:rFonts w:ascii="Times New Roman" w:hAnsi="Times New Roman" w:cs="Times New Roman"/>
          <w:sz w:val="26"/>
          <w:szCs w:val="26"/>
        </w:rPr>
        <w:t>os será assinada.</w:t>
      </w:r>
      <w:r w:rsidR="00E42CAD" w:rsidRPr="0038700C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054BEC" w:rsidRPr="00387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340"/>
    <w:rsid w:val="00054BEC"/>
    <w:rsid w:val="0038700C"/>
    <w:rsid w:val="00860124"/>
    <w:rsid w:val="008B4340"/>
    <w:rsid w:val="00B3385C"/>
    <w:rsid w:val="00D36D22"/>
    <w:rsid w:val="00E42CAD"/>
    <w:rsid w:val="00F2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B8EC"/>
  <w15:docId w15:val="{9BA5F885-1C0A-4355-86B7-742EA778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2020-03-20T11:57:00Z</dcterms:created>
  <dcterms:modified xsi:type="dcterms:W3CDTF">2022-04-19T16:32:00Z</dcterms:modified>
</cp:coreProperties>
</file>