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D32D" w14:textId="77777777" w:rsidR="007477AC" w:rsidRPr="002D3460" w:rsidRDefault="000D3F6D" w:rsidP="002D346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4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35142" w:rsidRPr="002D3460">
        <w:rPr>
          <w:rFonts w:ascii="Times New Roman" w:hAnsi="Times New Roman" w:cs="Times New Roman"/>
          <w:b/>
          <w:bCs/>
          <w:sz w:val="26"/>
          <w:szCs w:val="26"/>
        </w:rPr>
        <w:t>Ata da 40º re</w:t>
      </w:r>
      <w:r w:rsidRPr="002D3460">
        <w:rPr>
          <w:rFonts w:ascii="Times New Roman" w:hAnsi="Times New Roman" w:cs="Times New Roman"/>
          <w:b/>
          <w:bCs/>
          <w:sz w:val="26"/>
          <w:szCs w:val="26"/>
        </w:rPr>
        <w:t>união extraordinária realizada à</w:t>
      </w:r>
      <w:r w:rsidR="00135142" w:rsidRPr="002D3460">
        <w:rPr>
          <w:rFonts w:ascii="Times New Roman" w:hAnsi="Times New Roman" w:cs="Times New Roman"/>
          <w:b/>
          <w:bCs/>
          <w:sz w:val="26"/>
          <w:szCs w:val="26"/>
        </w:rPr>
        <w:t>s 07:45</w:t>
      </w:r>
      <w:r w:rsidRPr="002D3460">
        <w:rPr>
          <w:rFonts w:ascii="Times New Roman" w:hAnsi="Times New Roman" w:cs="Times New Roman"/>
          <w:b/>
          <w:bCs/>
          <w:sz w:val="26"/>
          <w:szCs w:val="26"/>
        </w:rPr>
        <w:t xml:space="preserve"> horas do dia 02/09/98.</w:t>
      </w:r>
      <w:r w:rsidRPr="002D3460">
        <w:rPr>
          <w:rFonts w:ascii="Times New Roman" w:hAnsi="Times New Roman" w:cs="Times New Roman"/>
          <w:sz w:val="26"/>
          <w:szCs w:val="26"/>
        </w:rPr>
        <w:t xml:space="preserve"> Presidente: Luiz Carlos Florentino de Souza;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2D3460">
        <w:rPr>
          <w:rFonts w:ascii="Times New Roman" w:hAnsi="Times New Roman" w:cs="Times New Roman"/>
          <w:sz w:val="26"/>
          <w:szCs w:val="26"/>
        </w:rPr>
        <w:t>: José Domingos Marques;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2D3460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2D3460">
        <w:rPr>
          <w:rFonts w:ascii="Times New Roman" w:hAnsi="Times New Roman" w:cs="Times New Roman"/>
          <w:sz w:val="26"/>
          <w:szCs w:val="26"/>
        </w:rPr>
        <w:t>: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 Gilmar Monteiro Granzinolli, Eduardo Pedroso Páscoa, Cosme Ribeiro da Silva, Ademar Ferreira da Costa, Rita de Cássia Oliveira Lobato, Geraldo Dias Seixas, Valdesir Santos Botelho e Carlos Henrique de Carvalho. Após v</w:t>
      </w:r>
      <w:r w:rsidRPr="002D3460">
        <w:rPr>
          <w:rFonts w:ascii="Times New Roman" w:hAnsi="Times New Roman" w:cs="Times New Roman"/>
          <w:sz w:val="26"/>
          <w:szCs w:val="26"/>
        </w:rPr>
        <w:t>erificar a lista de presença o senhor p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residente deu </w:t>
      </w:r>
      <w:r w:rsidRPr="002D3460">
        <w:rPr>
          <w:rFonts w:ascii="Times New Roman" w:hAnsi="Times New Roman" w:cs="Times New Roman"/>
          <w:sz w:val="26"/>
          <w:szCs w:val="26"/>
        </w:rPr>
        <w:t>início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 a sess</w:t>
      </w:r>
      <w:r w:rsidRPr="002D3460">
        <w:rPr>
          <w:rFonts w:ascii="Times New Roman" w:hAnsi="Times New Roman" w:cs="Times New Roman"/>
          <w:sz w:val="26"/>
          <w:szCs w:val="26"/>
        </w:rPr>
        <w:t xml:space="preserve">ão pedindo a secretária que lesse a ata da sessão anterior, </w:t>
      </w:r>
      <w:r w:rsidR="00135142" w:rsidRPr="002D3460">
        <w:rPr>
          <w:rFonts w:ascii="Times New Roman" w:hAnsi="Times New Roman" w:cs="Times New Roman"/>
          <w:sz w:val="26"/>
          <w:szCs w:val="26"/>
        </w:rPr>
        <w:t>que após sua leitura foi posta em discussão e em votação sendo ap</w:t>
      </w:r>
      <w:r w:rsidRPr="002D3460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135142" w:rsidRPr="002D3460">
        <w:rPr>
          <w:rFonts w:ascii="Times New Roman" w:hAnsi="Times New Roman" w:cs="Times New Roman"/>
          <w:sz w:val="26"/>
          <w:szCs w:val="26"/>
        </w:rPr>
        <w:t>r. P</w:t>
      </w:r>
      <w:r w:rsidRPr="002D3460">
        <w:rPr>
          <w:rFonts w:ascii="Times New Roman" w:hAnsi="Times New Roman" w:cs="Times New Roman"/>
          <w:sz w:val="26"/>
          <w:szCs w:val="26"/>
        </w:rPr>
        <w:t>residente pôs o Projeto de Lei n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º 11/98 em 3ª votação, sendo aprovada por todos; logo após </w:t>
      </w:r>
      <w:r w:rsidR="00690388" w:rsidRPr="002D3460">
        <w:rPr>
          <w:rFonts w:ascii="Times New Roman" w:hAnsi="Times New Roman" w:cs="Times New Roman"/>
          <w:sz w:val="26"/>
          <w:szCs w:val="26"/>
        </w:rPr>
        <w:t xml:space="preserve">foi posto também </w:t>
      </w:r>
      <w:r w:rsidRPr="002D3460">
        <w:rPr>
          <w:rFonts w:ascii="Times New Roman" w:hAnsi="Times New Roman" w:cs="Times New Roman"/>
          <w:sz w:val="26"/>
          <w:szCs w:val="26"/>
        </w:rPr>
        <w:t>em 3ª votação o Projeto de Lei n</w:t>
      </w:r>
      <w:r w:rsidR="00690388" w:rsidRPr="002D3460">
        <w:rPr>
          <w:rFonts w:ascii="Times New Roman" w:hAnsi="Times New Roman" w:cs="Times New Roman"/>
          <w:sz w:val="26"/>
          <w:szCs w:val="26"/>
        </w:rPr>
        <w:t>º</w:t>
      </w:r>
      <w:r w:rsidRPr="002D3460">
        <w:rPr>
          <w:rFonts w:ascii="Times New Roman" w:hAnsi="Times New Roman" w:cs="Times New Roman"/>
          <w:sz w:val="26"/>
          <w:szCs w:val="26"/>
        </w:rPr>
        <w:t xml:space="preserve"> </w:t>
      </w:r>
      <w:r w:rsidR="00690388" w:rsidRPr="002D3460">
        <w:rPr>
          <w:rFonts w:ascii="Times New Roman" w:hAnsi="Times New Roman" w:cs="Times New Roman"/>
          <w:sz w:val="26"/>
          <w:szCs w:val="26"/>
        </w:rPr>
        <w:t>12/98 sendo aprovado por todos. Por não haver mais o que se tratar o Senhor Presidente encerrou a sessão marcando a próxima par</w:t>
      </w:r>
      <w:r w:rsidRPr="002D3460">
        <w:rPr>
          <w:rFonts w:ascii="Times New Roman" w:hAnsi="Times New Roman" w:cs="Times New Roman"/>
          <w:sz w:val="26"/>
          <w:szCs w:val="26"/>
        </w:rPr>
        <w:t>a o dia 15 de setembro de 1998 à</w:t>
      </w:r>
      <w:r w:rsidR="00690388" w:rsidRPr="002D3460">
        <w:rPr>
          <w:rFonts w:ascii="Times New Roman" w:hAnsi="Times New Roman" w:cs="Times New Roman"/>
          <w:sz w:val="26"/>
          <w:szCs w:val="26"/>
        </w:rPr>
        <w:t xml:space="preserve">s 19:00 horas e que </w:t>
      </w:r>
      <w:r w:rsidRPr="002D3460">
        <w:rPr>
          <w:rFonts w:ascii="Times New Roman" w:hAnsi="Times New Roman" w:cs="Times New Roman"/>
          <w:sz w:val="26"/>
          <w:szCs w:val="26"/>
        </w:rPr>
        <w:t xml:space="preserve">para </w:t>
      </w:r>
      <w:r w:rsidR="00690388" w:rsidRPr="002D3460">
        <w:rPr>
          <w:rFonts w:ascii="Times New Roman" w:hAnsi="Times New Roman" w:cs="Times New Roman"/>
          <w:sz w:val="26"/>
          <w:szCs w:val="26"/>
        </w:rPr>
        <w:t xml:space="preserve">constar lavrou-se a seguinte ata que se aceita por todos será assinada.  </w:t>
      </w:r>
      <w:r w:rsidR="00135142" w:rsidRPr="002D346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477AC" w:rsidRPr="002D34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F7D"/>
    <w:rsid w:val="000D3F6D"/>
    <w:rsid w:val="00135142"/>
    <w:rsid w:val="002D3460"/>
    <w:rsid w:val="00690388"/>
    <w:rsid w:val="007477AC"/>
    <w:rsid w:val="008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243D"/>
  <w15:docId w15:val="{A55F11DF-4E62-401E-AA38-9587ADF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4</cp:revision>
  <dcterms:created xsi:type="dcterms:W3CDTF">2020-03-26T11:56:00Z</dcterms:created>
  <dcterms:modified xsi:type="dcterms:W3CDTF">2022-04-19T16:42:00Z</dcterms:modified>
</cp:coreProperties>
</file>