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2F712" w14:textId="77777777" w:rsidR="008670A7" w:rsidRPr="00A573AF" w:rsidRDefault="004F473E" w:rsidP="00A573A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73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670A7" w:rsidRPr="00A573AF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Pr="00A573AF">
        <w:rPr>
          <w:rFonts w:ascii="Times New Roman" w:hAnsi="Times New Roman" w:cs="Times New Roman"/>
          <w:b/>
          <w:bCs/>
          <w:sz w:val="26"/>
          <w:szCs w:val="26"/>
        </w:rPr>
        <w:t>da 60ª reunião o</w:t>
      </w:r>
      <w:r w:rsidR="008670A7" w:rsidRPr="00A573AF">
        <w:rPr>
          <w:rFonts w:ascii="Times New Roman" w:hAnsi="Times New Roman" w:cs="Times New Roman"/>
          <w:b/>
          <w:bCs/>
          <w:sz w:val="26"/>
          <w:szCs w:val="26"/>
        </w:rPr>
        <w:t>rdinária da 1ª Sessão do 2º Período Legislativo da Câmara Municipal d</w:t>
      </w:r>
      <w:r w:rsidRPr="00A573AF">
        <w:rPr>
          <w:rFonts w:ascii="Times New Roman" w:hAnsi="Times New Roman" w:cs="Times New Roman"/>
          <w:b/>
          <w:bCs/>
          <w:sz w:val="26"/>
          <w:szCs w:val="26"/>
        </w:rPr>
        <w:t>e Santana do Deserto realizada a</w:t>
      </w:r>
      <w:r w:rsidR="008670A7" w:rsidRPr="00A573AF">
        <w:rPr>
          <w:rFonts w:ascii="Times New Roman" w:hAnsi="Times New Roman" w:cs="Times New Roman"/>
          <w:b/>
          <w:bCs/>
          <w:sz w:val="26"/>
          <w:szCs w:val="26"/>
        </w:rPr>
        <w:t>s 19:00 hora</w:t>
      </w:r>
      <w:r w:rsidRPr="00A573AF">
        <w:rPr>
          <w:rFonts w:ascii="Times New Roman" w:hAnsi="Times New Roman" w:cs="Times New Roman"/>
          <w:b/>
          <w:bCs/>
          <w:sz w:val="26"/>
          <w:szCs w:val="26"/>
        </w:rPr>
        <w:t>s do dia 24 de novembro de 1998.</w:t>
      </w:r>
      <w:r w:rsidR="008670A7" w:rsidRPr="00A573AF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A573AF">
        <w:rPr>
          <w:rFonts w:ascii="Times New Roman" w:hAnsi="Times New Roman" w:cs="Times New Roman"/>
          <w:sz w:val="26"/>
          <w:szCs w:val="26"/>
        </w:rPr>
        <w:t>:</w:t>
      </w:r>
      <w:r w:rsidR="008670A7" w:rsidRPr="00A573AF">
        <w:rPr>
          <w:rFonts w:ascii="Times New Roman" w:hAnsi="Times New Roman" w:cs="Times New Roman"/>
          <w:sz w:val="26"/>
          <w:szCs w:val="26"/>
        </w:rPr>
        <w:t xml:space="preserve"> </w:t>
      </w:r>
      <w:r w:rsidRPr="00A573AF">
        <w:rPr>
          <w:rFonts w:ascii="Times New Roman" w:hAnsi="Times New Roman" w:cs="Times New Roman"/>
          <w:sz w:val="26"/>
          <w:szCs w:val="26"/>
        </w:rPr>
        <w:t>Luiz Carlos Florentino de Souza; Vice-</w:t>
      </w:r>
      <w:r w:rsidR="008670A7" w:rsidRPr="00A573AF">
        <w:rPr>
          <w:rFonts w:ascii="Times New Roman" w:hAnsi="Times New Roman" w:cs="Times New Roman"/>
          <w:sz w:val="26"/>
          <w:szCs w:val="26"/>
        </w:rPr>
        <w:t>Presidente</w:t>
      </w:r>
      <w:r w:rsidRPr="00A573AF">
        <w:rPr>
          <w:rFonts w:ascii="Times New Roman" w:hAnsi="Times New Roman" w:cs="Times New Roman"/>
          <w:sz w:val="26"/>
          <w:szCs w:val="26"/>
        </w:rPr>
        <w:t>:</w:t>
      </w:r>
      <w:r w:rsidR="008670A7" w:rsidRPr="00A573AF">
        <w:rPr>
          <w:rFonts w:ascii="Times New Roman" w:hAnsi="Times New Roman" w:cs="Times New Roman"/>
          <w:sz w:val="26"/>
          <w:szCs w:val="26"/>
        </w:rPr>
        <w:t xml:space="preserve"> José Domingos</w:t>
      </w:r>
      <w:r w:rsidRPr="00A573AF">
        <w:rPr>
          <w:rFonts w:ascii="Times New Roman" w:hAnsi="Times New Roman" w:cs="Times New Roman"/>
          <w:sz w:val="26"/>
          <w:szCs w:val="26"/>
        </w:rPr>
        <w:t xml:space="preserve"> Marques;</w:t>
      </w:r>
      <w:r w:rsidR="008670A7" w:rsidRPr="00A573AF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A573AF">
        <w:rPr>
          <w:rFonts w:ascii="Times New Roman" w:hAnsi="Times New Roman" w:cs="Times New Roman"/>
          <w:sz w:val="26"/>
          <w:szCs w:val="26"/>
        </w:rPr>
        <w:t>:</w:t>
      </w:r>
      <w:r w:rsidR="008670A7" w:rsidRPr="00A573AF">
        <w:rPr>
          <w:rFonts w:ascii="Times New Roman" w:hAnsi="Times New Roman" w:cs="Times New Roman"/>
          <w:sz w:val="26"/>
          <w:szCs w:val="26"/>
        </w:rPr>
        <w:t xml:space="preserve"> Ângela Maria Ribeiro de Souza</w:t>
      </w:r>
      <w:r w:rsidRPr="00A573AF">
        <w:rPr>
          <w:rFonts w:ascii="Times New Roman" w:hAnsi="Times New Roman" w:cs="Times New Roman"/>
          <w:sz w:val="26"/>
          <w:szCs w:val="26"/>
        </w:rPr>
        <w:t>; Vereadores p</w:t>
      </w:r>
      <w:r w:rsidR="008670A7" w:rsidRPr="00A573AF">
        <w:rPr>
          <w:rFonts w:ascii="Times New Roman" w:hAnsi="Times New Roman" w:cs="Times New Roman"/>
          <w:sz w:val="26"/>
          <w:szCs w:val="26"/>
        </w:rPr>
        <w:t>resentes: Gilmar Monteiro Granzinolli, Eduardo Pedroso Páscoa, Cosme Ribeiro da Silva, Ademar Ferreira da Costa, Rita de Cássia Oliveira Lobato, Geraldo Dais Seixas, Valdesir Santos Botelho e Carlos Henrique de Carvalho. Após v</w:t>
      </w:r>
      <w:r w:rsidRPr="00A573AF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8670A7" w:rsidRPr="00A573AF">
        <w:rPr>
          <w:rFonts w:ascii="Times New Roman" w:hAnsi="Times New Roman" w:cs="Times New Roman"/>
          <w:sz w:val="26"/>
          <w:szCs w:val="26"/>
        </w:rPr>
        <w:t>r. Presid</w:t>
      </w:r>
      <w:r w:rsidRPr="00A573AF">
        <w:rPr>
          <w:rFonts w:ascii="Times New Roman" w:hAnsi="Times New Roman" w:cs="Times New Roman"/>
          <w:sz w:val="26"/>
          <w:szCs w:val="26"/>
        </w:rPr>
        <w:t>ente pediu a Secretária que less</w:t>
      </w:r>
      <w:r w:rsidR="008670A7" w:rsidRPr="00A573AF">
        <w:rPr>
          <w:rFonts w:ascii="Times New Roman" w:hAnsi="Times New Roman" w:cs="Times New Roman"/>
          <w:sz w:val="26"/>
          <w:szCs w:val="26"/>
        </w:rPr>
        <w:t xml:space="preserve">e a ata da sessão anterior, após </w:t>
      </w:r>
      <w:r w:rsidRPr="00A573AF">
        <w:rPr>
          <w:rFonts w:ascii="Times New Roman" w:hAnsi="Times New Roman" w:cs="Times New Roman"/>
          <w:sz w:val="26"/>
          <w:szCs w:val="26"/>
        </w:rPr>
        <w:t>su</w:t>
      </w:r>
      <w:r w:rsidR="008670A7" w:rsidRPr="00A573AF">
        <w:rPr>
          <w:rFonts w:ascii="Times New Roman" w:hAnsi="Times New Roman" w:cs="Times New Roman"/>
          <w:sz w:val="26"/>
          <w:szCs w:val="26"/>
        </w:rPr>
        <w:t>a leitura foi posta em discussão e em votação sendo ap</w:t>
      </w:r>
      <w:r w:rsidRPr="00A573AF">
        <w:rPr>
          <w:rFonts w:ascii="Times New Roman" w:hAnsi="Times New Roman" w:cs="Times New Roman"/>
          <w:sz w:val="26"/>
          <w:szCs w:val="26"/>
        </w:rPr>
        <w:t>rovada por todos. Em seguida o s</w:t>
      </w:r>
      <w:r w:rsidR="008670A7" w:rsidRPr="00A573AF">
        <w:rPr>
          <w:rFonts w:ascii="Times New Roman" w:hAnsi="Times New Roman" w:cs="Times New Roman"/>
          <w:sz w:val="26"/>
          <w:szCs w:val="26"/>
        </w:rPr>
        <w:t>r. Presid</w:t>
      </w:r>
      <w:r w:rsidRPr="00A573AF">
        <w:rPr>
          <w:rFonts w:ascii="Times New Roman" w:hAnsi="Times New Roman" w:cs="Times New Roman"/>
          <w:sz w:val="26"/>
          <w:szCs w:val="26"/>
        </w:rPr>
        <w:t>ente pediu a secretária que less</w:t>
      </w:r>
      <w:r w:rsidR="008670A7" w:rsidRPr="00A573AF">
        <w:rPr>
          <w:rFonts w:ascii="Times New Roman" w:hAnsi="Times New Roman" w:cs="Times New Roman"/>
          <w:sz w:val="26"/>
          <w:szCs w:val="26"/>
        </w:rPr>
        <w:t>e a corre</w:t>
      </w:r>
      <w:r w:rsidRPr="00A573AF">
        <w:rPr>
          <w:rFonts w:ascii="Times New Roman" w:hAnsi="Times New Roman" w:cs="Times New Roman"/>
          <w:sz w:val="26"/>
          <w:szCs w:val="26"/>
        </w:rPr>
        <w:t>spondência recebida e a ordem do dia: Ofí</w:t>
      </w:r>
      <w:r w:rsidR="008670A7" w:rsidRPr="00A573AF">
        <w:rPr>
          <w:rFonts w:ascii="Times New Roman" w:hAnsi="Times New Roman" w:cs="Times New Roman"/>
          <w:sz w:val="26"/>
          <w:szCs w:val="26"/>
        </w:rPr>
        <w:t>cio PMSD/151/1998 Resposta a Requerimento</w:t>
      </w:r>
      <w:r w:rsidR="008670A7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Emenda </w:t>
      </w:r>
      <w:r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Supressiva n</w:t>
      </w:r>
      <w:r w:rsidR="003F122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º 03/98 “Suprime-se o Inciso I do Art. 4</w:t>
      </w:r>
      <w:r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° do Projeto de Lei n</w:t>
      </w:r>
      <w:r w:rsidR="003F122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º 13/98</w:t>
      </w:r>
      <w:r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”. Emenda Modificativa nº 08/98</w:t>
      </w:r>
      <w:r w:rsidR="003F122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r w:rsidR="003F122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Dá nova redação ao artigo 4º, inciso</w:t>
      </w:r>
      <w:r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II</w:t>
      </w:r>
      <w:r w:rsidR="003F122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 Projeto de Lei </w:t>
      </w:r>
      <w:r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nº 13/98”.</w:t>
      </w:r>
      <w:r w:rsidR="003F122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Emenda Modificativa</w:t>
      </w:r>
      <w:r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</w:t>
      </w:r>
      <w:r w:rsidR="00F4294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º 09/98 “Dá nova redação ao quadro das dotações por órgão</w:t>
      </w:r>
      <w:r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F4294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Governo e administra</w:t>
      </w:r>
      <w:r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ção (pag.11) do Projeto de Lei nº 13/98”. Emenda n</w:t>
      </w:r>
      <w:r w:rsidR="00F4294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º 10/98 “Dá nova redação ao quadro de natureza da despesa, adendo III (pag.09) do Projeto de Lei </w:t>
      </w:r>
      <w:r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n° 13/98”.</w:t>
      </w:r>
      <w:r w:rsidR="00F4294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Emenda Modificativa 11/98 “Dá nova redação ao quadro de adendo V (pag.09) do Projeto de Lei </w:t>
      </w:r>
      <w:r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n° 13/98”. A</w:t>
      </w:r>
      <w:r w:rsidR="00F4294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s emendas cita</w:t>
      </w:r>
      <w:r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das acima são de autoria dos v</w:t>
      </w:r>
      <w:r w:rsidR="00F4294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ereadores Gilmar Monteiro Granzinolli e Ângela Maria Ribeiro de Souza, e que ao </w:t>
      </w:r>
      <w:r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serem</w:t>
      </w:r>
      <w:r w:rsidR="002D0A7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posta</w:t>
      </w:r>
      <w:r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2D0A7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 discussão o 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nobre v</w:t>
      </w:r>
      <w:r w:rsidR="00F4258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ereador Valdesir Santos B</w:t>
      </w:r>
      <w:r w:rsidR="002D0A7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otelho pediu visto, nas Emen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das e no Projeto de Lei n° 13/98, o s</w:t>
      </w:r>
      <w:r w:rsidR="002D0A7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r. Presidente deu o</w:t>
      </w:r>
      <w:r w:rsidR="00F4258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sto num prazo de 03 (três) dias. Parecer n</w:t>
      </w:r>
      <w:r w:rsidR="00F4258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º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258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14 da Comissão de Finanças e Or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çamento sobre o Projeto de lei n</w:t>
      </w:r>
      <w:r w:rsidR="00F4258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º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4258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14/98 que institui o Plano Plurianual para o Período de 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1999 a 2001. Vereadora relatora- </w:t>
      </w:r>
      <w:r w:rsidR="00F4258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Rita de Cás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sia Oliveira Lobato que conclui:</w:t>
      </w:r>
      <w:r w:rsidR="00F4258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vez que o mesmo não ofer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ece restrições de ordens legais</w:t>
      </w:r>
      <w:r w:rsidR="00F4258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 constitucionais, esta comissão é de parecer favorável, assina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m Gilmar Monteiro Granzinolli- vereador p</w:t>
      </w:r>
      <w:r w:rsidR="00F4258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residente, R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ita de Cássia Oliveira Lobato- v</w:t>
      </w:r>
      <w:r w:rsidR="00F4258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ereador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 relatora e </w:t>
      </w:r>
      <w:r w:rsidR="00F4258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Valdesir Santos Botelho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- vereador membro. Parecer n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º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14/98 da Comissão de Legislação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Justiça e Redação de igual teor e conteúdo assinam 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Rita de Cássia Oliveira Lobato- vereadora p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residente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Gilmar Monteiro Granzinolli- 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vereador relator e o v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ereador Carlos 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Henrique de Carvalho não assinou. A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o serem postos em discussão o nobre Vereador Valdesir Santos Botelho pediu visto nos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Pareceres e no Projeto de Lei n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º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14/98, o sr. p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residente concedeu o visto 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num prazo de 03(três) dias. Parecer n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º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15/98 da Comissão de Legislação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Justiça e 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Redação sobre o Projeto de Lei n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º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15/98 que concede subvenções a entidades que menciona. Relator- 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Gilmar Mo</w:t>
      </w:r>
      <w:r w:rsidR="000577A4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nt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eiro Granzinolli, que conclui: 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 vez que o mesmo não oferece restrições de ordens legais e constitucionais </w:t>
      </w:r>
      <w:r w:rsidR="0062295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esta Comissão é de parecer favorável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62295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assinam 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Rita de Cássia Oliveira Lobato- vereadora p</w:t>
      </w:r>
      <w:r w:rsidR="0062295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residente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, Gilmar Monteiro Granzinolli- vereador relator e Carlos Henrique de Carvalho- vereador membro. Parecer n</w:t>
      </w:r>
      <w:r w:rsidR="0062295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º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2295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15/98 da Comissão de Finanças e Orçamento, sobre o Projeto de Lei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n°</w:t>
      </w:r>
      <w:r w:rsidR="0062295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15/98 de igual teor e conteúdo, assina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m Gilmar Monteiro Granzinolli- vereador p</w:t>
      </w:r>
      <w:r w:rsidR="0062295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residente, R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ita de Cássia Oliveira Lobato- v</w:t>
      </w:r>
      <w:r w:rsidR="0062295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ereadora rela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tora e Valdesir Santos Botelho- v</w:t>
      </w:r>
      <w:r w:rsidR="0062295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ereador relator</w:t>
      </w:r>
      <w:r w:rsidR="001E560C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. A</w:t>
      </w:r>
      <w:r w:rsidR="0062295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 serem postos em discussão </w:t>
      </w:r>
      <w:r w:rsidR="00776606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a v</w:t>
      </w:r>
      <w:r w:rsidR="000A06A5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ereadora Ângela Maria Ribeiro de Souza pediu vistos nos pareceres</w:t>
      </w:r>
      <w:r w:rsidR="00776606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</w:t>
      </w:r>
      <w:r w:rsidR="000A06A5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no</w:t>
      </w:r>
      <w:r w:rsidR="00776606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s p</w:t>
      </w:r>
      <w:r w:rsidR="000A06A5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rojeto</w:t>
      </w:r>
      <w:r w:rsidR="00776606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s de Lei nº 15/98 e pediu ao s</w:t>
      </w:r>
      <w:r w:rsidR="000A06A5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r. Presidente que enviasse um oficio ao Ex</w:t>
      </w:r>
      <w:r w:rsidR="00776606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ecutivo pedindo o registro das e</w:t>
      </w:r>
      <w:r w:rsidR="000A06A5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ntidades benef</w:t>
      </w:r>
      <w:r w:rsidR="00776606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iciadas com o Projeto 15/98; o s</w:t>
      </w:r>
      <w:r w:rsidR="000A06A5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r. Presidente concedeu tal </w:t>
      </w:r>
      <w:r w:rsidR="00776606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pedido. Em seguida o s</w:t>
      </w:r>
      <w:r w:rsidR="000A06A5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r. Presid</w:t>
      </w:r>
      <w:r w:rsidR="00776606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ente deu a palavra para que os v</w:t>
      </w:r>
      <w:r w:rsidR="000A06A5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ereadores fizessem uso e após </w:t>
      </w:r>
      <w:r w:rsidR="00776606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cada um fazer uso da palavra o s</w:t>
      </w:r>
      <w:r w:rsidR="000A06A5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r. Presidente encerrou a sessão marcando a próxima par</w:t>
      </w:r>
      <w:r w:rsidR="00776606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a o dia 01 de dezembro de 1998 a</w:t>
      </w:r>
      <w:r w:rsidR="000A06A5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 19:00 horas e que para constar lavrou-se tal ata que se aceita por todos será assinada. Em tempo em sua palavra livre o nobre José Domingos Marques disse que o Prefeito não </w:t>
      </w:r>
      <w:r w:rsidR="00776606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honra as suas palavras, pois o s</w:t>
      </w:r>
      <w:r w:rsidR="009B2A8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r. Presidente não é homem pois foi a cr</w:t>
      </w:r>
      <w:r w:rsidR="00776606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>eche em Serraria e falo mal do v</w:t>
      </w:r>
      <w:r w:rsidR="009B2A8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ereador. </w:t>
      </w:r>
      <w:r w:rsidR="000A06A5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6500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F4258E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D0A71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F122D" w:rsidRPr="00A573A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70A7" w:rsidRPr="00A573A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AD20F0" w14:textId="77777777" w:rsidR="0048521A" w:rsidRPr="00A573AF" w:rsidRDefault="00A573AF" w:rsidP="00A573AF">
      <w:pPr>
        <w:spacing w:line="360" w:lineRule="auto"/>
        <w:rPr>
          <w:sz w:val="26"/>
          <w:szCs w:val="26"/>
        </w:rPr>
      </w:pPr>
    </w:p>
    <w:sectPr w:rsidR="0048521A" w:rsidRPr="00A57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B17"/>
    <w:rsid w:val="00024076"/>
    <w:rsid w:val="000577A4"/>
    <w:rsid w:val="000A06A5"/>
    <w:rsid w:val="001E560C"/>
    <w:rsid w:val="002D0A71"/>
    <w:rsid w:val="003F122D"/>
    <w:rsid w:val="0046683E"/>
    <w:rsid w:val="004F473E"/>
    <w:rsid w:val="00622951"/>
    <w:rsid w:val="00776606"/>
    <w:rsid w:val="008670A7"/>
    <w:rsid w:val="009B2A8D"/>
    <w:rsid w:val="00A573AF"/>
    <w:rsid w:val="00EA6B17"/>
    <w:rsid w:val="00F4258E"/>
    <w:rsid w:val="00F4294E"/>
    <w:rsid w:val="00F6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0334"/>
  <w15:docId w15:val="{9A90BB78-BCDF-482B-A477-AA8B9C32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650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7</cp:revision>
  <dcterms:created xsi:type="dcterms:W3CDTF">2020-03-30T14:34:00Z</dcterms:created>
  <dcterms:modified xsi:type="dcterms:W3CDTF">2022-04-19T16:44:00Z</dcterms:modified>
</cp:coreProperties>
</file>