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E5845A" w14:textId="77777777" w:rsidR="006A6826" w:rsidRPr="0081397A" w:rsidRDefault="00006B40" w:rsidP="0081397A">
      <w:pPr>
        <w:spacing w:line="360" w:lineRule="auto"/>
        <w:jc w:val="both"/>
        <w:rPr>
          <w:rFonts w:ascii="Times New Roman" w:hAnsi="Times New Roman" w:cs="Times New Roman"/>
          <w:sz w:val="26"/>
          <w:szCs w:val="26"/>
        </w:rPr>
      </w:pPr>
      <w:r w:rsidRPr="0081397A">
        <w:rPr>
          <w:rFonts w:ascii="Times New Roman" w:hAnsi="Times New Roman" w:cs="Times New Roman"/>
          <w:b/>
          <w:bCs/>
          <w:sz w:val="26"/>
          <w:szCs w:val="26"/>
        </w:rPr>
        <w:t xml:space="preserve">Ata da vigésima reunião ordinária do segundo período da segunda sessão Legislativa da Câmara Municipal de Santana do Deserto, realizada á dezenove horas do dia dois de setembro de dois mil e dois. </w:t>
      </w:r>
      <w:r w:rsidRPr="0081397A">
        <w:rPr>
          <w:rFonts w:ascii="Times New Roman" w:hAnsi="Times New Roman" w:cs="Times New Roman"/>
          <w:sz w:val="26"/>
          <w:szCs w:val="26"/>
        </w:rPr>
        <w:t xml:space="preserve">Presidente: Darci Itaboraí, Vice-Presidente: Eduardo Pedroso Páscoa, Secretario Sebastião da Costa Rodrigues. Vereadores Presentes: Carlos Henrique de Carvalho, Evaldo Luciano de Souza, José Antônio Brasil Caetano, Jurandy Guimarães, Lúcio Neri dos Santos, Luiz Carlos Florentino de Souza. Após verificar na lista de presença a existência de número regimental o Sr. Presidente declarou aberta a sessão solicitando ao Sr. Secretario que fizesse a leitura da ata da sessão anterior e após sua leitura foi a mesma colocada em discussão sendo aprovada por unanimidade. Leitura da Correspondência recebida, ofício PMSD/125/2002, que encaminha resposta a requerimentos e pedidos de informação. Ofícios do Ministério de Saúde FNS; </w:t>
      </w:r>
      <w:r w:rsidR="008E4A04" w:rsidRPr="0081397A">
        <w:rPr>
          <w:rFonts w:ascii="Times New Roman" w:hAnsi="Times New Roman" w:cs="Times New Roman"/>
          <w:sz w:val="26"/>
          <w:szCs w:val="26"/>
        </w:rPr>
        <w:t>comunicando</w:t>
      </w:r>
      <w:r w:rsidRPr="0081397A">
        <w:rPr>
          <w:rFonts w:ascii="Times New Roman" w:hAnsi="Times New Roman" w:cs="Times New Roman"/>
          <w:sz w:val="26"/>
          <w:szCs w:val="26"/>
        </w:rPr>
        <w:t xml:space="preserve"> transferência de recurso ao Munic</w:t>
      </w:r>
      <w:r w:rsidR="008E4A04" w:rsidRPr="0081397A">
        <w:rPr>
          <w:rFonts w:ascii="Times New Roman" w:hAnsi="Times New Roman" w:cs="Times New Roman"/>
          <w:sz w:val="26"/>
          <w:szCs w:val="26"/>
        </w:rPr>
        <w:t>ípio, de programas mensais conveniados, Convite do Diretor do Departamento de Educação do Município professores Carlos Vicente convidando para as festividades de sete de setembro no Município, Convite da Diretora do Departamento de Saúde convidando para o II Test Saúde nos dias sete e oito de setembro, convite do Sr. Presidente do Tribunal de Contas do Estado de Minas Gerais, conselheiro José Ferraz da Silva convidando ao Presidente da Câmara Municipal Darci Itaboraí, para a cerimônia de entrega do Colar do Mérito da Corte</w:t>
      </w:r>
      <w:r w:rsidRPr="0081397A">
        <w:rPr>
          <w:rFonts w:ascii="Times New Roman" w:hAnsi="Times New Roman" w:cs="Times New Roman"/>
          <w:sz w:val="26"/>
          <w:szCs w:val="26"/>
        </w:rPr>
        <w:t xml:space="preserve"> </w:t>
      </w:r>
      <w:r w:rsidR="008E4A04" w:rsidRPr="0081397A">
        <w:rPr>
          <w:rFonts w:ascii="Times New Roman" w:hAnsi="Times New Roman" w:cs="Times New Roman"/>
          <w:sz w:val="26"/>
          <w:szCs w:val="26"/>
        </w:rPr>
        <w:t xml:space="preserve">de Contas, Ministro José Maia de Alkmin, conferindo a personalidades que presta m relevantes serviços ao país e a Minas Gerais. Ordem do Dia: foram apresentados ao plenário os requerimentos 016/2002 </w:t>
      </w:r>
      <w:r w:rsidR="00927465" w:rsidRPr="0081397A">
        <w:rPr>
          <w:rFonts w:ascii="Times New Roman" w:hAnsi="Times New Roman" w:cs="Times New Roman"/>
          <w:sz w:val="26"/>
          <w:szCs w:val="26"/>
        </w:rPr>
        <w:t xml:space="preserve">e autoria do Vereador Sebastião da Costa Rodrigues que solicita melhorias para o loteamento Migliano, e encaminha abaixo assinado de igual teor, requerimento 017/2002 de autoria do Vereador Evaldo Luciano de Souza, que requer do Executivo Municipal que estude a possibilidade de reajustar a subvenção a Associação Comunitária Santanense, requerimento 018/2002 de autoria do Vereador Lúcio Neri dos Santos que requer limpeza nos bueiros das ruas do perímetro urbano.  Colocados em votação os requerimentos 016/2002, 017/2002 e 018/2002, foram </w:t>
      </w:r>
      <w:r w:rsidR="00D267E5" w:rsidRPr="0081397A">
        <w:rPr>
          <w:rFonts w:ascii="Times New Roman" w:hAnsi="Times New Roman" w:cs="Times New Roman"/>
          <w:sz w:val="26"/>
          <w:szCs w:val="26"/>
        </w:rPr>
        <w:t xml:space="preserve">os mesmos aprovados por unanimidade. Em seguida o Sr. Presidente deu a palavra livre. Após a palavra livre o Sr. Presidente marcou a próxima reunião para o dia nove de </w:t>
      </w:r>
      <w:r w:rsidR="00D267E5" w:rsidRPr="0081397A">
        <w:rPr>
          <w:rFonts w:ascii="Times New Roman" w:hAnsi="Times New Roman" w:cs="Times New Roman"/>
          <w:sz w:val="26"/>
          <w:szCs w:val="26"/>
        </w:rPr>
        <w:lastRenderedPageBreak/>
        <w:t xml:space="preserve">setembro, ás dezenove horas. Do que para constar lavrou-se a presente Ata que se aceita será por todos assinada. </w:t>
      </w:r>
    </w:p>
    <w:sectPr w:rsidR="006A6826" w:rsidRPr="0081397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E97"/>
    <w:rsid w:val="00006B40"/>
    <w:rsid w:val="006A6826"/>
    <w:rsid w:val="0081397A"/>
    <w:rsid w:val="008E4A04"/>
    <w:rsid w:val="00927465"/>
    <w:rsid w:val="00A41E97"/>
    <w:rsid w:val="00D267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44D39"/>
  <w15:chartTrackingRefBased/>
  <w15:docId w15:val="{AA9E81CB-801F-4BE6-A3E1-50529BA83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393</Words>
  <Characters>2125</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Estagiario3</dc:creator>
  <cp:keywords/>
  <dc:description/>
  <cp:lastModifiedBy>Diretor Juridico</cp:lastModifiedBy>
  <cp:revision>3</cp:revision>
  <dcterms:created xsi:type="dcterms:W3CDTF">2020-06-26T13:31:00Z</dcterms:created>
  <dcterms:modified xsi:type="dcterms:W3CDTF">2022-04-19T18:13:00Z</dcterms:modified>
</cp:coreProperties>
</file>