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BEDAF" w14:textId="77777777" w:rsidR="00C93B56" w:rsidRPr="007827FE" w:rsidRDefault="00F645B3" w:rsidP="007827FE">
      <w:pPr>
        <w:spacing w:line="360" w:lineRule="auto"/>
        <w:jc w:val="both"/>
        <w:rPr>
          <w:rFonts w:ascii="Times New Roman" w:hAnsi="Times New Roman" w:cs="Times New Roman"/>
          <w:sz w:val="26"/>
          <w:szCs w:val="26"/>
        </w:rPr>
      </w:pPr>
      <w:r w:rsidRPr="007827FE">
        <w:rPr>
          <w:rFonts w:ascii="Times New Roman" w:hAnsi="Times New Roman" w:cs="Times New Roman"/>
          <w:b/>
          <w:bCs/>
          <w:sz w:val="26"/>
          <w:szCs w:val="26"/>
        </w:rPr>
        <w:t xml:space="preserve">Ata da décima primeira reunião Ordinária do primeiro período da terceira sessão Legislativa da Câmara Municipal de Santana do Deserto, realizada às dezenove horas do dia doze de maio de dois mil e três. </w:t>
      </w:r>
      <w:r w:rsidRPr="007827FE">
        <w:rPr>
          <w:rFonts w:ascii="Times New Roman" w:hAnsi="Times New Roman" w:cs="Times New Roman"/>
          <w:sz w:val="26"/>
          <w:szCs w:val="26"/>
        </w:rPr>
        <w:t xml:space="preserve">Presidente: Eduardo Pedroso Páscoa, Vice-Presidente: Carlos Henrique Carvalho, Secretario: Darci Itaboraí. Vereadores Presentes: Evaldo Luciano de Souza, José Antônio Brasil Caetano, Jurandy Guimarães, Lúcio Neri dos Santos, Luiz Carlos Florentino de Souza, Sebastião da Costa Rodrigues. Após verificar na lista de presença a existência de número regimental no plenário, o Sr. Presidente declarou aberta a reunião e solicitou ao Sr. Secretario fizesse a leitura da Ata da reunião anterior, que após lida foi aprovada por unanimidade. </w:t>
      </w:r>
      <w:r w:rsidR="00647070" w:rsidRPr="007827FE">
        <w:rPr>
          <w:rFonts w:ascii="Times New Roman" w:hAnsi="Times New Roman" w:cs="Times New Roman"/>
          <w:sz w:val="26"/>
          <w:szCs w:val="26"/>
        </w:rPr>
        <w:t xml:space="preserve">Expediente: Apresentação do Projeto de Lei nº 017/2002, colocado em terceira fase de votação, foi o mesmo aprovado por unanimidade. O Sr. Presidente deu a palavra livre. Após a palavra livre o Sr. Presidente marcou a próxima reunião para o dia vinte e três de maio de dois mil e três, às dezenove horas. E para constar lavrou-se a presente Ata que se aceita será por todos assinada.  </w:t>
      </w:r>
    </w:p>
    <w:sectPr w:rsidR="00C93B56" w:rsidRPr="007827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DE"/>
    <w:rsid w:val="00647070"/>
    <w:rsid w:val="007827FE"/>
    <w:rsid w:val="00B23FB2"/>
    <w:rsid w:val="00BE6DDE"/>
    <w:rsid w:val="00C93B56"/>
    <w:rsid w:val="00F645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6796"/>
  <w15:chartTrackingRefBased/>
  <w15:docId w15:val="{3FF1FDDB-D20A-4EF1-89FC-73465ED4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2020-07-09T17:23:00Z</dcterms:created>
  <dcterms:modified xsi:type="dcterms:W3CDTF">2022-04-19T18:30:00Z</dcterms:modified>
</cp:coreProperties>
</file>