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975D" w14:textId="77777777" w:rsidR="00C93B56" w:rsidRPr="00186FD6" w:rsidRDefault="00F94A58" w:rsidP="00186FD6">
      <w:pPr>
        <w:spacing w:line="360" w:lineRule="auto"/>
        <w:jc w:val="both"/>
        <w:rPr>
          <w:rFonts w:ascii="Times New Roman" w:hAnsi="Times New Roman" w:cs="Times New Roman"/>
          <w:sz w:val="26"/>
          <w:szCs w:val="26"/>
        </w:rPr>
      </w:pPr>
      <w:r w:rsidRPr="00186FD6">
        <w:rPr>
          <w:rFonts w:ascii="Times New Roman" w:hAnsi="Times New Roman" w:cs="Times New Roman"/>
          <w:b/>
          <w:bCs/>
          <w:sz w:val="26"/>
          <w:szCs w:val="26"/>
        </w:rPr>
        <w:t>Ata da décima quarta reunião Ordinária do primeiro período da Terceira sessão Legislativa da Câmara Municipal de Santana do Deserto, realizada às dezenove horas e trinta minutos do dia dois de junho de dois mil e três.</w:t>
      </w:r>
      <w:r w:rsidRPr="00186FD6">
        <w:rPr>
          <w:rFonts w:ascii="Times New Roman" w:hAnsi="Times New Roman" w:cs="Times New Roman"/>
          <w:sz w:val="26"/>
          <w:szCs w:val="26"/>
        </w:rPr>
        <w:t xml:space="preserve"> Presidente: Eduardo Pedroso Páscoa, Vice-Presidente: Carlos Henrique Carvalho, Secretario: Darci Itaboraí. Vereadores Presentes: Evaldo Luciano de Souza, José Antônio Brasil Caetano, Jurandy Guimarães, Lúcio Neri dos Santos, Luiz Carlos Florentino de Souza. Ausência do Vereador Sebastião da Costa Rodrigues. Após verificar na lista de presença o número regimental no plenário, o Sr. Presidente declarou aberta a reunião e solicitou ao Secretário que fizesse a leitura da Ata da reunião anterior, que após lida foi aprovada por unanimidade. Expediente: Telegrama do Deputado Estadual Antônio Carlos Andrada, para o Prefeito Municipal, a respeito da parceria com o Governo Estadual, para asfaltamento; Ofício nº 10204617/MS/SE/FNS </w:t>
      </w:r>
      <w:r w:rsidR="00A62591" w:rsidRPr="00186FD6">
        <w:rPr>
          <w:rFonts w:ascii="Times New Roman" w:hAnsi="Times New Roman" w:cs="Times New Roman"/>
          <w:sz w:val="26"/>
          <w:szCs w:val="26"/>
        </w:rPr>
        <w:t xml:space="preserve">– Ministério da Saúde, informando liberação de recursos; Ofício nº 10207743/MS/SE/FNS – Ministério da Saúde, informando liberação de recursos; Convite do TCMG, para Seminário sobre Controle Interno; Convite da Assembleia Legislativa para Seminário sobre a Reforma Tributária; Ofício nº 10203988/MS/SE/FNS – Ministério da Saúde, informando liberação de recursos; Ofício nº 10209856/MS/SE/FNS – Ministério da Saúde, informando liberação de recursos. Leitura do Requerimento nº 11/2003, de autoria dos Vereadores Lúcio Neri dos Santos e José Antônio Brasil Caetano, referente a possibilidade de colocar ou construir um redutor de velocidade junto ao entroncamento da Rua Minas Gerais com a travessa João Policarpo. Leitura da Moção de Advertência nº 001/2003, de autoria de todos </w:t>
      </w:r>
      <w:r w:rsidR="00334EFC" w:rsidRPr="00186FD6">
        <w:rPr>
          <w:rFonts w:ascii="Times New Roman" w:hAnsi="Times New Roman" w:cs="Times New Roman"/>
          <w:sz w:val="26"/>
          <w:szCs w:val="26"/>
        </w:rPr>
        <w:t xml:space="preserve">os Vereadores, referente a venda das Ações da Cemig, para o asfaltamento da estrada que liga a sede do Município de Santana do Deserto a Serraria. Leitura dos Projetos de Lei nºs 002/03, 003/03, 004/03, 005/03 e 007/03. Ordem do dia: Colocado em votação o Requerimento nº 11/2003, foi o mesmo aprovado por unanimidade. Colocado em votação a Moção de Advertência nº 001/2003, foi a mesma aprovada por unanimidade. Colocado em terceira fase de votação o Projeto de Lei nº 002/03, foi o mems9o aprovado por unanimidade. Colocado em terceira fase de votação o Projeto de Lei nº 003/03, foi o mesmo aprovado por unanimidade. Colocado em </w:t>
      </w:r>
      <w:r w:rsidR="00334EFC" w:rsidRPr="00186FD6">
        <w:rPr>
          <w:rFonts w:ascii="Times New Roman" w:hAnsi="Times New Roman" w:cs="Times New Roman"/>
          <w:sz w:val="26"/>
          <w:szCs w:val="26"/>
        </w:rPr>
        <w:lastRenderedPageBreak/>
        <w:t xml:space="preserve">terceira fase de votação o Projeto de Lei nº 004/03, foi o mesmo aprovado por unanimidade. Colocado em terceira fase de votação o Projeto de Lei nº 005/03, foi o mesmo aprovado por unanimidade. Colocado em terceira fase de votação o Projeto de Lei nº 007/03, foi o mesmo aprovado por unanimidade. Em seguida o Sr. Presidente deu a palavra livre. O Vereador Lúcio Neri dos Santos pediu que constasse em Ata, que ele se ausentou da reunião do dia vinte e nove de maio de dois mil e três, porque </w:t>
      </w:r>
      <w:r w:rsidR="00E46016" w:rsidRPr="00186FD6">
        <w:rPr>
          <w:rFonts w:ascii="Times New Roman" w:hAnsi="Times New Roman" w:cs="Times New Roman"/>
          <w:sz w:val="26"/>
          <w:szCs w:val="26"/>
        </w:rPr>
        <w:t xml:space="preserve">a mesma estava marcada para às dezenove horas e só começou às vinte horas e trinta minutos. Pediu ainda que constasse a cobrança de impostos, taxa de água e limpeza urbana, do Loteamento do Sítio do Tirano, que não tem luz, rede de esgoto e água. Após a palavra livre o Sr. Presidente marcou a próxima reunião para o dia dezesseis de junho de dois mil e três às dezenove horas. E para constar lavrou-se a presente Ata que se aceita será por todos assinada. </w:t>
      </w:r>
      <w:r w:rsidR="00334EFC" w:rsidRPr="00186FD6">
        <w:rPr>
          <w:rFonts w:ascii="Times New Roman" w:hAnsi="Times New Roman" w:cs="Times New Roman"/>
          <w:sz w:val="26"/>
          <w:szCs w:val="26"/>
        </w:rPr>
        <w:t xml:space="preserve">    </w:t>
      </w:r>
      <w:r w:rsidRPr="00186FD6">
        <w:rPr>
          <w:rFonts w:ascii="Times New Roman" w:hAnsi="Times New Roman" w:cs="Times New Roman"/>
          <w:sz w:val="26"/>
          <w:szCs w:val="26"/>
        </w:rPr>
        <w:t xml:space="preserve">   </w:t>
      </w:r>
    </w:p>
    <w:sectPr w:rsidR="00C93B56" w:rsidRPr="00186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FC"/>
    <w:rsid w:val="00186FD6"/>
    <w:rsid w:val="00334EFC"/>
    <w:rsid w:val="007E4345"/>
    <w:rsid w:val="008844FC"/>
    <w:rsid w:val="00A62591"/>
    <w:rsid w:val="00B23FB2"/>
    <w:rsid w:val="00C93B56"/>
    <w:rsid w:val="00D0731D"/>
    <w:rsid w:val="00E46016"/>
    <w:rsid w:val="00F94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8B4F"/>
  <w15:chartTrackingRefBased/>
  <w15:docId w15:val="{A342BA50-B371-4EB9-9A74-BD5D07F6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518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5</cp:revision>
  <dcterms:created xsi:type="dcterms:W3CDTF">2020-07-09T19:43:00Z</dcterms:created>
  <dcterms:modified xsi:type="dcterms:W3CDTF">2022-04-19T18:32:00Z</dcterms:modified>
</cp:coreProperties>
</file>