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1B4FA" w14:textId="77777777" w:rsidR="00C93B56" w:rsidRPr="0025417D" w:rsidRDefault="0081006C" w:rsidP="0025417D">
      <w:pPr>
        <w:spacing w:line="360" w:lineRule="auto"/>
        <w:jc w:val="both"/>
        <w:rPr>
          <w:sz w:val="26"/>
          <w:szCs w:val="26"/>
        </w:rPr>
      </w:pPr>
      <w:r w:rsidRPr="0025417D">
        <w:rPr>
          <w:rFonts w:ascii="Times New Roman" w:hAnsi="Times New Roman" w:cs="Times New Roman"/>
          <w:b/>
          <w:bCs/>
          <w:sz w:val="26"/>
          <w:szCs w:val="26"/>
        </w:rPr>
        <w:t>Ata da vigésima oitava reunião Ordinária do segundo período da terceira sessão legislação da Câmara Municipal de Santana do Deserto, realizada às dezessete horas do dia quatorze de novembro de dois mil e três.</w:t>
      </w:r>
      <w:r w:rsidRPr="0025417D">
        <w:rPr>
          <w:rFonts w:ascii="Times New Roman" w:hAnsi="Times New Roman" w:cs="Times New Roman"/>
          <w:sz w:val="26"/>
          <w:szCs w:val="26"/>
        </w:rPr>
        <w:t xml:space="preserve"> Presidente: Eduardo Pedroso Páscoa, Vice-Presidente: Carlos Henrique de Carvalho, Secretário: Darci Itaboraí. Vereadores Presentes: Luiz Carlos Florentino de Souza, José Antônio Brasil Caetano, Lúcio Neri dos Santos, Jurandy Guimarães, Evaldo Luciano de Souza, Sebastião da Costa. Após verificar na lista de presença de número regimental no plenário o Sr. Presidente declarou aberta reunião, e pediu ao Secretário que procedesse a leitura da Ata da reunião anterior; que após lida foi posta em discussão a seguir em votação sendo aprovada por unanimidade. Expediente: Ofício PMSD/155/2003, atendimento a solicitação, ofício PMSD/156/2003, encaminha Balancetes de receita e despesa dos meses de maio à dezembro e Prestação de Contas do ano de 2002; ofício PMSD/158/2003, encaminha projeto de Lei 14/2003, ofícios do ministério da saúde, informa liberação de recursos do fundo nacional de saúde um favor desse município; comunicado do ministério da Educação, informa liberação de recursos do fundo nacional de desenvolvimento da Educação; ofício 2338/2003; Caixa Econômica – Agência Manchester, informa liberação de recursos; convite TJMG, Comarca de Matias Barbosa, convida para solenidade de descerramento de placa em homenagem póstuma a Dona </w:t>
      </w:r>
      <w:r w:rsidR="002F295A" w:rsidRPr="0025417D">
        <w:rPr>
          <w:rFonts w:ascii="Times New Roman" w:hAnsi="Times New Roman" w:cs="Times New Roman"/>
          <w:sz w:val="26"/>
          <w:szCs w:val="26"/>
        </w:rPr>
        <w:t>Izar Maria Couto Mendonça; ofício Instituto Municipalista Brasileiro, convida para 51º Congresso Nacional de Vereadores e agentes políticos; ofício 3.066/2003 Assembleia Legislativa do Estado de Minas Gerais encaminha Cópia do requerimento 1568/2003 de autoria do Deputado Leonardo Moreira, convite</w:t>
      </w:r>
      <w:r w:rsidR="00BF7B57" w:rsidRPr="0025417D">
        <w:rPr>
          <w:rFonts w:ascii="Times New Roman" w:hAnsi="Times New Roman" w:cs="Times New Roman"/>
          <w:sz w:val="26"/>
          <w:szCs w:val="26"/>
        </w:rPr>
        <w:t xml:space="preserve"> União dos Vereadores do Brasil, convida para XIX Congresso Mineiro de Vereadores, convite Assembleia Legislativa do Estado de Minas Gerais, convida para fórum técnico “reforma agrária em Minas; Impasse e perspectivas”. Ordem do dia: Apresentação do Projeto de Lei 14/2003 que dispõe sobre a contribuição para custeio de serviço de iluminação pública e da outras providências, o Senhor Presidente encaminhou-o para as Comissões permanentes para as devidas providências; Moção 04/20003 autoria do Vereador </w:t>
      </w:r>
      <w:r w:rsidR="00FC54FC" w:rsidRPr="0025417D">
        <w:rPr>
          <w:rFonts w:ascii="Times New Roman" w:hAnsi="Times New Roman" w:cs="Times New Roman"/>
          <w:sz w:val="26"/>
          <w:szCs w:val="26"/>
        </w:rPr>
        <w:t xml:space="preserve">Evaldo Luciano de Souza, que consigna votos de pesar para com o Senhor Altair Duarte e </w:t>
      </w:r>
      <w:r w:rsidR="00FC54FC" w:rsidRPr="0025417D">
        <w:rPr>
          <w:rFonts w:ascii="Times New Roman" w:hAnsi="Times New Roman" w:cs="Times New Roman"/>
          <w:sz w:val="26"/>
          <w:szCs w:val="26"/>
        </w:rPr>
        <w:lastRenderedPageBreak/>
        <w:t xml:space="preserve">família pelo falecimento de sua mãe; aprovado por todos; Requerimento 23/2003, requer do executivo municipal que encaminhe a esta Casa Legislativa cópia de toda a documentação pertinente ao concurso público realizado nesta prefeitura em 24 de agosto do corrente ano; posto em discussão e votação sendo aprovado por todos. Requerimento 24/2003 requer do executivo municipal que estude a possibilidade de se fazer uma reforma na escola municipal de Silveira Lobo e que seja colocado saibro no pátio da mesma. Posto em discussão e votação sendo aprovado por todos. Os requerimentos acima relacionados são de autoria do Vereador Lúcio Neri dos Santos. Requerimento 25/2003 requer do executivo Municipal que envie a esta Casa cópia da documentação </w:t>
      </w:r>
      <w:r w:rsidR="00801824" w:rsidRPr="0025417D">
        <w:rPr>
          <w:rFonts w:ascii="Times New Roman" w:hAnsi="Times New Roman" w:cs="Times New Roman"/>
          <w:sz w:val="26"/>
          <w:szCs w:val="26"/>
        </w:rPr>
        <w:t xml:space="preserve">que comprove conclusão de 2º grau dos candidatos ao conselho titular; posto em discussão e votação sendo aprovado por todos; Requerimento 26/2003 requer do executivo municipal que envie a esta Casa cópia da relação dos aprovados no concurso público desta Prefeitura no ano de 1997 para cargo de monitor de creche, posto em discussão e votação sendo aprovado por todos. Os requerimentos acima relacionados são de autoria do Vereador José Antônio Brasil Caetano. Requerimento 27/2003requer do Executivo Municipal e ao Senhor Comandante do 4º CRPM Coronel Ciro Rodrigues o retorno ao município da moto que atende o serviço policial de Santana, principalmente na área rural, por ter sido a mesma adquirida por proprietários rurais do município, posto em discussão e votação sendo aprovado por todos, requerimento este de autoria de todos os Vereadores da Casa. Resolução 05/2003 que dispõe sobre a revisão de vencimentos de cargo de agente legislativo e dá outras providências </w:t>
      </w:r>
      <w:r w:rsidR="006C31CD" w:rsidRPr="0025417D">
        <w:rPr>
          <w:rFonts w:ascii="Times New Roman" w:hAnsi="Times New Roman" w:cs="Times New Roman"/>
          <w:sz w:val="26"/>
          <w:szCs w:val="26"/>
        </w:rPr>
        <w:t xml:space="preserve">posta em discussão e votação sendo aprovada por todos; Parecer 12/2003 da Comissão de Legislação, Justiça e Redação ao Projeto de Lei 12/2003 que estima a receita e fixa a despesa do município de Santana do Deserto para o exercício financeiro de 2004, conclui que de vez que o mesmo não oferece restrições de ordens legais e constitucionais esta comissão é de parecer favorável; assinam Luiz Carlos Florentino de Souza Vereador presidente e Jurandy Guimarães Vereador relator Parecer 09/2003 da Comissão de finanças e orçamento, de igual teor e conteúdo assinam Jurandy Guimarães Vereador Presidente, Luiz Carlos Florentino de Souza Vereador Relator, Sebastião da Costa </w:t>
      </w:r>
      <w:r w:rsidR="006C31CD" w:rsidRPr="0025417D">
        <w:rPr>
          <w:rFonts w:ascii="Times New Roman" w:hAnsi="Times New Roman" w:cs="Times New Roman"/>
          <w:sz w:val="26"/>
          <w:szCs w:val="26"/>
        </w:rPr>
        <w:lastRenderedPageBreak/>
        <w:t>Rodrigues vereador membro. Parecer 004/2003 da Comissão de Educação, Saúde e Assistência, de i</w:t>
      </w:r>
      <w:r w:rsidR="004C7476" w:rsidRPr="0025417D">
        <w:rPr>
          <w:rFonts w:ascii="Times New Roman" w:hAnsi="Times New Roman" w:cs="Times New Roman"/>
          <w:sz w:val="26"/>
          <w:szCs w:val="26"/>
        </w:rPr>
        <w:t xml:space="preserve">gual teor e conteúdo assinam, Jurandy Guimarães Vereador Presidente, Luiz Carlos Florentino de Souza Vereador relator e Carlos Henrique de Carvalho vereador membro. Parecer 04/2003 da Comissão de Obras e Serviços Públicos de igual teor e conteúdo, assinam Sebastião da Costa Rodrigues vereador relator, Darci Itaboraí vereador membro. Os Pareceres acima foram postos em discussão e votação seno aprovados por todos. Projeto de Lei 12/2003 que estima a receita e fixa a despesa do município de Santana do Deserto para o exercício financeiro de 2004; posto em discussão e votação digo em 1ª fase de votação , sendo aprovado por unanimidade a seguir o Senhor Presidente concedeu a palavra livre aos nobres Edis e após fazerem uso convocou-os para uma sessão extraordinária após um intervalo de 10 minutos para a 2ª fase de votação do projeto de Lei 12/2003 e para constar, lavrou-se tal ata que se aceita será por todos assinada. </w:t>
      </w:r>
      <w:r w:rsidR="006C31CD" w:rsidRPr="0025417D">
        <w:rPr>
          <w:rFonts w:ascii="Times New Roman" w:hAnsi="Times New Roman" w:cs="Times New Roman"/>
          <w:sz w:val="26"/>
          <w:szCs w:val="26"/>
        </w:rPr>
        <w:t xml:space="preserve">   </w:t>
      </w:r>
    </w:p>
    <w:sectPr w:rsidR="00C93B56" w:rsidRPr="002541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61"/>
    <w:rsid w:val="0025417D"/>
    <w:rsid w:val="002F295A"/>
    <w:rsid w:val="004C7476"/>
    <w:rsid w:val="006C31CD"/>
    <w:rsid w:val="00756161"/>
    <w:rsid w:val="00801824"/>
    <w:rsid w:val="0081006C"/>
    <w:rsid w:val="00B23FB2"/>
    <w:rsid w:val="00BF7B57"/>
    <w:rsid w:val="00C93B56"/>
    <w:rsid w:val="00FC54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1D3F"/>
  <w15:chartTrackingRefBased/>
  <w15:docId w15:val="{117CD64F-953A-4BF4-89AB-02511477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899</Words>
  <Characters>4855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2020-07-14T19:32:00Z</dcterms:created>
  <dcterms:modified xsi:type="dcterms:W3CDTF">2022-04-19T18:46:00Z</dcterms:modified>
</cp:coreProperties>
</file>