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8E184" w14:textId="77777777" w:rsidR="00C93B56" w:rsidRPr="00AE175B" w:rsidRDefault="007F7B5A" w:rsidP="00AE175B">
      <w:pPr>
        <w:spacing w:line="360" w:lineRule="auto"/>
        <w:jc w:val="both"/>
        <w:rPr>
          <w:rFonts w:ascii="Times New Roman" w:hAnsi="Times New Roman" w:cs="Times New Roman"/>
          <w:sz w:val="26"/>
          <w:szCs w:val="26"/>
        </w:rPr>
      </w:pPr>
      <w:r w:rsidRPr="00AE175B">
        <w:rPr>
          <w:rFonts w:ascii="Times New Roman" w:hAnsi="Times New Roman" w:cs="Times New Roman"/>
          <w:b/>
          <w:bCs/>
          <w:sz w:val="26"/>
          <w:szCs w:val="26"/>
        </w:rPr>
        <w:t>Ata da vigésima sexta reunião Ordinária do segundo período da quarta sessão Legislativa da Câmara Municipal de Santana do Deserto, realizada às dezenove horas do dia vinte nove de novembro de dois mil e quatro.</w:t>
      </w:r>
      <w:r w:rsidRPr="00AE175B">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Luiz Carlos Florentino de Souza, Sebastião da Costa Rodrigues. </w:t>
      </w:r>
      <w:r w:rsidR="00573CDF" w:rsidRPr="00AE175B">
        <w:rPr>
          <w:rFonts w:ascii="Times New Roman" w:hAnsi="Times New Roman" w:cs="Times New Roman"/>
          <w:sz w:val="26"/>
          <w:szCs w:val="26"/>
        </w:rPr>
        <w:t xml:space="preserve">Após verificar na lista de presença de número regimental no plenário, o Sr. Presidente deu início a sessão e solicitou ao Sr. Secretário </w:t>
      </w:r>
      <w:proofErr w:type="gramStart"/>
      <w:r w:rsidR="00573CDF" w:rsidRPr="00AE175B">
        <w:rPr>
          <w:rFonts w:ascii="Times New Roman" w:hAnsi="Times New Roman" w:cs="Times New Roman"/>
          <w:sz w:val="26"/>
          <w:szCs w:val="26"/>
        </w:rPr>
        <w:t>que Procedesse</w:t>
      </w:r>
      <w:proofErr w:type="gramEnd"/>
      <w:r w:rsidR="00573CDF" w:rsidRPr="00AE175B">
        <w:rPr>
          <w:rFonts w:ascii="Times New Roman" w:hAnsi="Times New Roman" w:cs="Times New Roman"/>
          <w:sz w:val="26"/>
          <w:szCs w:val="26"/>
        </w:rPr>
        <w:t xml:space="preserve"> a leitura da Ata da Sessão anterior, após sua leitura foi posta em discussão e votação sendo aprovada por unanimidade. Expediente: Apresentação em 2ª fase do Projeto de Lei 006/2004. Ordem do dia: Colocado em discussão e votação, sendo aprovado por unanimidade. Em seguida o Sr. Presidente deu a palavra livre, o Sr. Presidente encerou a sessão, marcando a próxima reunião para o dia seis de dezembro do corrente ano. E para constar, lavrou-se a presente ata que se aceita será por todos assinada.  </w:t>
      </w:r>
    </w:p>
    <w:sectPr w:rsidR="00C93B56" w:rsidRPr="00AE17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FA"/>
    <w:rsid w:val="00573CDF"/>
    <w:rsid w:val="007F7B5A"/>
    <w:rsid w:val="00AE175B"/>
    <w:rsid w:val="00B23FB2"/>
    <w:rsid w:val="00C93B56"/>
    <w:rsid w:val="00E00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6ECD"/>
  <w15:chartTrackingRefBased/>
  <w15:docId w15:val="{0D8E0941-9514-4561-B46D-833E535D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180</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2020-07-30T18:37:00Z</dcterms:created>
  <dcterms:modified xsi:type="dcterms:W3CDTF">2022-04-19T19:19:00Z</dcterms:modified>
</cp:coreProperties>
</file>