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16" w:rsidRPr="000624D0" w:rsidRDefault="0020246A" w:rsidP="000624D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24D0">
        <w:rPr>
          <w:rFonts w:ascii="Times New Roman" w:hAnsi="Times New Roman" w:cs="Times New Roman"/>
          <w:b/>
          <w:sz w:val="26"/>
          <w:szCs w:val="26"/>
        </w:rPr>
        <w:t>Ata d</w:t>
      </w:r>
      <w:bookmarkStart w:id="0" w:name="_GoBack"/>
      <w:bookmarkEnd w:id="0"/>
      <w:r w:rsidRPr="000624D0">
        <w:rPr>
          <w:rFonts w:ascii="Times New Roman" w:hAnsi="Times New Roman" w:cs="Times New Roman"/>
          <w:b/>
          <w:sz w:val="26"/>
          <w:szCs w:val="26"/>
        </w:rPr>
        <w:t>a décima sétima reunião ordinária da segunda Sessão Legislativa da Câmara Municipal de Santana do Deserto,</w:t>
      </w:r>
      <w:r w:rsidRPr="000624D0">
        <w:rPr>
          <w:rFonts w:ascii="Times New Roman" w:hAnsi="Times New Roman" w:cs="Times New Roman"/>
          <w:sz w:val="26"/>
          <w:szCs w:val="26"/>
        </w:rPr>
        <w:t xml:space="preserve"> realizada no dia vinte e nove de junho de dois mil e seis, às dezenove horas e quinze minutos. Verificada a presença dos membros do Poder Legislativo: Presidente Pedro Paulo Schuchter, Vice-Presidente Carlos Henrique de Carvalho, Secretário: Paulo Sérgio Lopes, Darci Itaboraí, Luiz Carlos Florentino de Souza, Sebastião da Costa Rodrigues, Wálace Sebastião Vasconcelos Leite. Valdevino da Silva Mariano. O Presidente da Mesa Diretora declara aberta a sessão, justificando a ausência do vereador Carlos Fernandes de Souza que é Sub- Delegado do PMDB Indo à Belo Horizonte em reunião, substituindo ao vereador Pedro Paulo neste evento. Em seguida requer ao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Secretário que faça a leitura-da-sessão anterior. Aprovadas as atas, foram às mesmas assinadas por todos os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Em apreciação a ata foi por todos, aceita e assinada. </w:t>
      </w:r>
      <w:r w:rsidRPr="000624D0">
        <w:rPr>
          <w:rFonts w:ascii="Times New Roman" w:hAnsi="Times New Roman" w:cs="Times New Roman"/>
          <w:b/>
          <w:sz w:val="26"/>
          <w:szCs w:val="26"/>
        </w:rPr>
        <w:t>Expediente:</w:t>
      </w:r>
      <w:r w:rsidRPr="000624D0">
        <w:rPr>
          <w:rFonts w:ascii="Times New Roman" w:hAnsi="Times New Roman" w:cs="Times New Roman"/>
          <w:sz w:val="26"/>
          <w:szCs w:val="26"/>
        </w:rPr>
        <w:t xml:space="preserve"> Leitura do oficio 148/06 do Executivo Municipal que encaminha a Casa Leis Municipal 801/06 e 802/06 sancionadas. Oficio 149/06 do Prefeito Municipal que encaminha a esta Casa Relatório Resumido da Execução Orçamentária. Apresentação dos telegramas do Ministério da Saúde que-comunica liberação de diversas verbas ao município direcionadas a saúde publica Convite da Prefeitura Municipal de Senador Cortes para XXIV Concurso Leiteiro e Exposição Agropecuária de 28 de junho a 02 de julho de 2006. Apresentação das proposições: Requerimento-15/06 de autoria dos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Darci Itabira, Wálace, Luiz Carlos Valdevino, Carlos Henrique Sebastião e Paulo Sérgio que requer que seja nomeada uma Comissão de vereadores para vistoriar os processos administrativos, objeto dos requerimentos 06, 07, 09, após a disponibilização dos documentos através do oficio 109 de 25/04/06; Indicação 63/06 de autoria dos edis Paulo Sérgio e Wálace que indicam a viabilidade da Prefeitura Municipal adquirir o terreno do Bairro das Flores onde se realiza anualmente a Festa de Peão dos Boiadeiros. </w:t>
      </w:r>
      <w:r w:rsidRPr="000624D0">
        <w:rPr>
          <w:rFonts w:ascii="Times New Roman" w:hAnsi="Times New Roman" w:cs="Times New Roman"/>
          <w:b/>
          <w:sz w:val="26"/>
          <w:szCs w:val="26"/>
        </w:rPr>
        <w:t>Ordem do Dia:</w:t>
      </w:r>
      <w:r w:rsidRPr="000624D0">
        <w:rPr>
          <w:rFonts w:ascii="Times New Roman" w:hAnsi="Times New Roman" w:cs="Times New Roman"/>
          <w:sz w:val="26"/>
          <w:szCs w:val="26"/>
        </w:rPr>
        <w:t xml:space="preserve"> em discussão a indicação 63/06 quando o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Paulo Sérgio informa que o terreno está à venda e que a Prefeitura Municipal deve entrar em entendimento com o proprietário, visto a festa de Peão de Boiadeiros já ser uma tradição no município. E evitando que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um outro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interessado o compre e o município perca a </w:t>
      </w:r>
      <w:r w:rsidRPr="000624D0">
        <w:rPr>
          <w:rFonts w:ascii="Times New Roman" w:hAnsi="Times New Roman" w:cs="Times New Roman"/>
          <w:sz w:val="26"/>
          <w:szCs w:val="26"/>
        </w:rPr>
        <w:lastRenderedPageBreak/>
        <w:t xml:space="preserve">área que é ideal para a festa da localidade. Em votação a indicação em questão é aprovada por unanimidade. Em discussão, Requerimento 15/06, o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Darci Itaboraí comenta que é muito importante a Comissão analisar os documentos e que num prazo de noventa das se faça uma conclusão, fazendo um relatório escrito que será pela Casa, arquivado. Estando aprovado por todos os vereadores presentes serem autores, o Presidente solicita os voluntários para formarem a Comissão, que ficou assim formada: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Darci Itaboraí, Carlos Fernandes, Paulo Sergio, Wálace e Luiz Carlos Florentino de Souza Colocado em segunda fase de votação o Projeto de Lei 08/06 que "Dispõe sobre as diretrizes orçamentárias para o exercício financeiro de 2007 e dá outras providências". O Projeto de Lei 08/06 foi aprovado por unanimidade do Plenário. </w:t>
      </w:r>
      <w:r w:rsidRPr="000624D0">
        <w:rPr>
          <w:rFonts w:ascii="Times New Roman" w:hAnsi="Times New Roman" w:cs="Times New Roman"/>
          <w:b/>
          <w:sz w:val="26"/>
          <w:szCs w:val="26"/>
        </w:rPr>
        <w:t xml:space="preserve">Palavra Livre: </w:t>
      </w:r>
      <w:r w:rsidRPr="000624D0">
        <w:rPr>
          <w:rFonts w:ascii="Times New Roman" w:hAnsi="Times New Roman" w:cs="Times New Roman"/>
          <w:sz w:val="26"/>
          <w:szCs w:val="26"/>
        </w:rPr>
        <w:t xml:space="preserve">O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Sebastião parabeniza ao Prefeito pela limpeza das margens do rio, feito com duas máquinas e está sendo feito um bom trabalho. Pede que conste em ata que ele falou sobre o médico do PSF estava atendendo em Sossego substituindo o Dr. Adair em Sossego é que como era muito trabalho, isto não estava sendo suficiente, já que o médico do PSF tem as ocupações de seu cargo em todo o município. Esclarece que ele não falou mal do Dr. José Maria, apenas disse que Sossego precisaria de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um outro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médico pois a localidade precisa de um médico que possa ter mais tempo atendendo à população. Pede também cópia da Ata da reunião que fala desse assunto. O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Paulo Sergio também ouviu sobre este assunto na cidade e defende e relembra como foi o assunto mencionado nesta Casa. O edil Darci realça a importância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do Servidor Público tratar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com educação e respeito a todas as pessoas, e que os problemas particulares não devem ser levados para trabalho Ed Luiz Carlos declara que o trabalho do médico de família de Chiador é brilhante/e que o médico de lá Dr. Francisco não fica no Posto de Saúde, ele vai a todas as casas seja de zona urbana ou rural, fazendo seu atendimento. O edil, continua dizendo que o Dr. José Maria chega ao município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as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nove horas e ás três horas já está indo embora. Que a Câmara não precisa estar contra ele, apenas ele é que deve trabalhar com competência e respeito aos horários de seu contrato, atender aos doentes em casa a fim de não sobrecarregar o atendimento no Posto de Saúde, muita gente precisa da visita dele e que isto </w:t>
      </w:r>
      <w:r w:rsidRPr="000624D0">
        <w:rPr>
          <w:rFonts w:ascii="Times New Roman" w:hAnsi="Times New Roman" w:cs="Times New Roman"/>
          <w:sz w:val="26"/>
          <w:szCs w:val="26"/>
        </w:rPr>
        <w:lastRenderedPageBreak/>
        <w:t xml:space="preserve">não está sendo feito. O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Luiz Carlos pede ao Líder do Prefeito que leve ao Executivo a necessidade do Serviço Social do município dar assistência ao Paulo Maia, que é doente e está desvalido e dormindo ao relento. Ele precisa de ajuda e precisa de amparo da Assistência Social do município, assim como já foi feito a três pessoas necessitadas de Santana. Solicita também ao Líder que leve ao Prefeito Municipal a necessidade de deixar a disposição de um veículo para a Polícia Militar, quando a viatura da Polícia não estiver em condição de uso ou fora do município. A segurança do município é muito importante, deve ser levado a sério pelo Poder Público, alerta o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Luiz Carlos. O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edil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Paulo Sérgio parabeniza o funcionário Luizão, que deixou as ruas do Bairro das Flores limpas e ótimas, tendo realizado um ótimo trabalho. Demonstra sua alegria e parabeniza o Prefeito pelo Loteamento Migliano que começou a receber a iluminação pública; O Presidente encerra a reunião avisando que se inicia o recesso legislativo por trinta dias, recomenda que no </w:t>
      </w:r>
      <w:proofErr w:type="gramStart"/>
      <w:r w:rsidRPr="000624D0">
        <w:rPr>
          <w:rFonts w:ascii="Times New Roman" w:hAnsi="Times New Roman" w:cs="Times New Roman"/>
          <w:sz w:val="26"/>
          <w:szCs w:val="26"/>
        </w:rPr>
        <w:t>inicio</w:t>
      </w:r>
      <w:proofErr w:type="gramEnd"/>
      <w:r w:rsidRPr="000624D0">
        <w:rPr>
          <w:rFonts w:ascii="Times New Roman" w:hAnsi="Times New Roman" w:cs="Times New Roman"/>
          <w:sz w:val="26"/>
          <w:szCs w:val="26"/>
        </w:rPr>
        <w:t xml:space="preserve"> de agosto seja formada uma comissão para estudar e analisar o Projeto de Lei 25/05 que "Dispõe sobre o novo Código Tributário de Santana do Deserto" junto ao Assessor Jurídico da Casa, Dr. João Paulo que precisa ser estudado futuramente estar discutido para entrar em pauta. Deseja a todos um bom recesso avisando que, se for necessário, se houver alguma emergência, os vereadores serão convocados.</w:t>
      </w:r>
    </w:p>
    <w:sectPr w:rsidR="00990416" w:rsidRPr="000624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300"/>
    <w:rsid w:val="000624D0"/>
    <w:rsid w:val="0020246A"/>
    <w:rsid w:val="00952300"/>
    <w:rsid w:val="00990416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968</Words>
  <Characters>5229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2022-03-31T18:51:00Z</dcterms:created>
  <dcterms:modified xsi:type="dcterms:W3CDTF">2022-04-18T18:54:00Z</dcterms:modified>
</cp:coreProperties>
</file>