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3A3" w:rsidRDefault="00502CEA" w:rsidP="002C03A3">
      <w:pPr>
        <w:spacing w:line="360" w:lineRule="auto"/>
        <w:jc w:val="both"/>
        <w:rPr>
          <w:rFonts w:ascii="Times New Roman" w:hAnsi="Times New Roman" w:cs="Times New Roman"/>
          <w:sz w:val="26"/>
          <w:szCs w:val="26"/>
        </w:rPr>
      </w:pPr>
      <w:r w:rsidRPr="002C03A3">
        <w:rPr>
          <w:rFonts w:ascii="Times New Roman" w:hAnsi="Times New Roman" w:cs="Times New Roman"/>
          <w:b/>
          <w:sz w:val="26"/>
          <w:szCs w:val="26"/>
        </w:rPr>
        <w:t>Ata da trigésima segunda reunião ordinária do segundo período, da segunda sessão legislativa da Câmara Municipal de Santana do Deserto,</w:t>
      </w:r>
      <w:r w:rsidRPr="002C03A3">
        <w:rPr>
          <w:rFonts w:ascii="Times New Roman" w:hAnsi="Times New Roman" w:cs="Times New Roman"/>
          <w:sz w:val="26"/>
          <w:szCs w:val="26"/>
        </w:rPr>
        <w:t xml:space="preserve"> realizada no dia quatorze do mês de novembro de dois mil e seis, às dezenove horas e trinta minutos Presentes no Plenário: Presidente Pedro Paulo Schuchter, Vice-Presidente Carlos Henrique de Carvalho, Secretário Paulo Sérgio Lopes, e </w:t>
      </w:r>
      <w:proofErr w:type="gramStart"/>
      <w:r w:rsidRPr="002C03A3">
        <w:rPr>
          <w:rFonts w:ascii="Times New Roman" w:hAnsi="Times New Roman" w:cs="Times New Roman"/>
          <w:sz w:val="26"/>
          <w:szCs w:val="26"/>
        </w:rPr>
        <w:t>edis</w:t>
      </w:r>
      <w:proofErr w:type="gramEnd"/>
      <w:r w:rsidRPr="002C03A3">
        <w:rPr>
          <w:rFonts w:ascii="Times New Roman" w:hAnsi="Times New Roman" w:cs="Times New Roman"/>
          <w:sz w:val="26"/>
          <w:szCs w:val="26"/>
        </w:rPr>
        <w:t xml:space="preserve"> Carlos Fernandes de Souza, Darci Itaboraí, Wálace Sebastião Vasconcelos Leite, Sebastião da Costa Rodrigues, Falta justificada dos edis Valdevino da Silva Mariano e Luiz Carlos Florentino de Souza. Havendo quorum para a realização da sessão, o senhor Presidente declara iniciada a reunião, solicitando ao Secretário da Mesa que fizesse a leitura das atas das sessões anteriores. Concluída a leitura as atas foram colocadas em apreciação do Plenário sendo aprovadas sem ressalvas e por todos assinados, </w:t>
      </w:r>
      <w:r w:rsidRPr="002C03A3">
        <w:rPr>
          <w:rFonts w:ascii="Times New Roman" w:hAnsi="Times New Roman" w:cs="Times New Roman"/>
          <w:b/>
          <w:sz w:val="26"/>
          <w:szCs w:val="26"/>
        </w:rPr>
        <w:t>Expediente:</w:t>
      </w:r>
      <w:r w:rsidRPr="002C03A3">
        <w:rPr>
          <w:rFonts w:ascii="Times New Roman" w:hAnsi="Times New Roman" w:cs="Times New Roman"/>
          <w:sz w:val="26"/>
          <w:szCs w:val="26"/>
        </w:rPr>
        <w:t xml:space="preserve"> leitura da correspondência da ESCAL-Empresa se Serviços de Contabilidade e assessoria Ltda., que faz referência à devolução de contribuições pagas pelos Vereadores ao INSS no período de fevereiro de 1998 a setembro de 2004 colocando se à disposição para melhores esclarecimentos. </w:t>
      </w:r>
      <w:r w:rsidRPr="002C03A3">
        <w:rPr>
          <w:rFonts w:ascii="Times New Roman" w:hAnsi="Times New Roman" w:cs="Times New Roman"/>
          <w:b/>
          <w:sz w:val="26"/>
          <w:szCs w:val="26"/>
        </w:rPr>
        <w:t>Ordem do Dia:</w:t>
      </w:r>
      <w:r w:rsidRPr="002C03A3">
        <w:rPr>
          <w:rFonts w:ascii="Times New Roman" w:hAnsi="Times New Roman" w:cs="Times New Roman"/>
          <w:sz w:val="26"/>
          <w:szCs w:val="26"/>
        </w:rPr>
        <w:t xml:space="preserve"> Leitura do Parecer em Conjunto da Comissão de Legislação. Justiça e Redação Final e Comissão de Finanças e Orçamento ao Projeto de Lei 17/06 que "Dispõe sobre a concessão de beneficio para pagamento de débitos fiscais em atraso, estabelece normas para sua cobrança extrajudicial e da outras Providencias”. As Comissões aprovam o Projeto de Lei aprovando-o e liberando-o para Plenário em sua tramitação normal. O Presidente coloca em primeira fase de discussão o Projeto de Lei 17/06, relendo o artigo sétimo que sofreu alteração pela Emenda Modificativa 001/06. Não havendo nenhuma manifestação ao Projeto o Presidente coloca o mesmo em primeira fase de votação sendo aprovado por unanimidade pela Assembleia. O Presidente recomenda ao Secretário que leia Parecer da Comissão de Legislação, Justiça e Redação Final ao Projeto de Lei 03/06 de autoria do </w:t>
      </w:r>
      <w:proofErr w:type="gramStart"/>
      <w:r w:rsidRPr="002C03A3">
        <w:rPr>
          <w:rFonts w:ascii="Times New Roman" w:hAnsi="Times New Roman" w:cs="Times New Roman"/>
          <w:sz w:val="26"/>
          <w:szCs w:val="26"/>
        </w:rPr>
        <w:t>edil</w:t>
      </w:r>
      <w:proofErr w:type="gramEnd"/>
      <w:r w:rsidRPr="002C03A3">
        <w:rPr>
          <w:rFonts w:ascii="Times New Roman" w:hAnsi="Times New Roman" w:cs="Times New Roman"/>
          <w:sz w:val="26"/>
          <w:szCs w:val="26"/>
        </w:rPr>
        <w:t xml:space="preserve"> Darci Itaboraí que "Concede a denominação de Rua Mauro Granzinoli, na sede do município e dá outras providências". A Comissão em questão é pela legalidade do projeto aconselhando a tramitação nesta Casa na forma regimental. O edil Darci Itaboraí solicita ao Presidente que deixasse a discussão deste Projeto </w:t>
      </w:r>
      <w:r w:rsidRPr="002C03A3">
        <w:rPr>
          <w:rFonts w:ascii="Times New Roman" w:hAnsi="Times New Roman" w:cs="Times New Roman"/>
          <w:sz w:val="26"/>
          <w:szCs w:val="26"/>
        </w:rPr>
        <w:lastRenderedPageBreak/>
        <w:t>e de</w:t>
      </w:r>
      <w:proofErr w:type="gramStart"/>
      <w:r w:rsidRPr="002C03A3">
        <w:rPr>
          <w:rFonts w:ascii="Times New Roman" w:hAnsi="Times New Roman" w:cs="Times New Roman"/>
          <w:sz w:val="26"/>
          <w:szCs w:val="26"/>
        </w:rPr>
        <w:t xml:space="preserve">  </w:t>
      </w:r>
      <w:proofErr w:type="gramEnd"/>
      <w:r w:rsidRPr="002C03A3">
        <w:rPr>
          <w:rFonts w:ascii="Times New Roman" w:hAnsi="Times New Roman" w:cs="Times New Roman"/>
          <w:sz w:val="26"/>
          <w:szCs w:val="26"/>
        </w:rPr>
        <w:t xml:space="preserve">qualquer outro para a próxima sessão, quando então o Plenário estaria com todos os seus representantes, pois hoje estão ausentes os edis Valdevino e Luiz Carlos. O senhor Presidente consultou o plenário sobre a solicitação do </w:t>
      </w:r>
      <w:proofErr w:type="gramStart"/>
      <w:r w:rsidRPr="002C03A3">
        <w:rPr>
          <w:rFonts w:ascii="Times New Roman" w:hAnsi="Times New Roman" w:cs="Times New Roman"/>
          <w:sz w:val="26"/>
          <w:szCs w:val="26"/>
        </w:rPr>
        <w:t>edil</w:t>
      </w:r>
      <w:proofErr w:type="gramEnd"/>
      <w:r w:rsidRPr="002C03A3">
        <w:rPr>
          <w:rFonts w:ascii="Times New Roman" w:hAnsi="Times New Roman" w:cs="Times New Roman"/>
          <w:sz w:val="26"/>
          <w:szCs w:val="26"/>
        </w:rPr>
        <w:t xml:space="preserve"> Darci e todos concordaram em deixar para a ordem do dia da próxima semana os Projetos 03/06, 05/06 e 020/05 que entrariam hoje em discussão e votação. O Senhor Presidente lembra aos </w:t>
      </w:r>
      <w:proofErr w:type="gramStart"/>
      <w:r w:rsidRPr="002C03A3">
        <w:rPr>
          <w:rFonts w:ascii="Times New Roman" w:hAnsi="Times New Roman" w:cs="Times New Roman"/>
          <w:sz w:val="26"/>
          <w:szCs w:val="26"/>
        </w:rPr>
        <w:t>edis</w:t>
      </w:r>
      <w:proofErr w:type="gramEnd"/>
      <w:r w:rsidRPr="002C03A3">
        <w:rPr>
          <w:rFonts w:ascii="Times New Roman" w:hAnsi="Times New Roman" w:cs="Times New Roman"/>
          <w:sz w:val="26"/>
          <w:szCs w:val="26"/>
        </w:rPr>
        <w:t xml:space="preserve"> que até o fim d</w:t>
      </w:r>
      <w:bookmarkStart w:id="0" w:name="_GoBack"/>
      <w:bookmarkEnd w:id="0"/>
      <w:r w:rsidRPr="002C03A3">
        <w:rPr>
          <w:rFonts w:ascii="Times New Roman" w:hAnsi="Times New Roman" w:cs="Times New Roman"/>
          <w:sz w:val="26"/>
          <w:szCs w:val="26"/>
        </w:rPr>
        <w:t xml:space="preserve">esta sessão legislativa, quinze de dezembro, têm-se poucas reuniões ordinárias para serem realizadas, em novembro dias 21 e 28 e em dezembro dia cinco, sendo doze feriados municipais, e o Projeto de Lei do Orçamento 13/06 precisa ser votado antes do recesso. Recomenda aos </w:t>
      </w:r>
      <w:proofErr w:type="gramStart"/>
      <w:r w:rsidRPr="002C03A3">
        <w:rPr>
          <w:rFonts w:ascii="Times New Roman" w:hAnsi="Times New Roman" w:cs="Times New Roman"/>
          <w:sz w:val="26"/>
          <w:szCs w:val="26"/>
        </w:rPr>
        <w:t>edis</w:t>
      </w:r>
      <w:proofErr w:type="gramEnd"/>
      <w:r w:rsidRPr="002C03A3">
        <w:rPr>
          <w:rFonts w:ascii="Times New Roman" w:hAnsi="Times New Roman" w:cs="Times New Roman"/>
          <w:sz w:val="26"/>
          <w:szCs w:val="26"/>
        </w:rPr>
        <w:t xml:space="preserve"> que estudem e analisem o Projeto de Lei do Orçamento e o Projeto de Lei 25/05 que "Dispõe sobre o Novo Código Tributário do Município de Santana do Deserto", ambos são projetos que precisam ser bem entendidos para depois serem discutidos em Plenário e votados. Recomenda que a Comissão Especial formada para analisar as Contas do Exercício de 2001 tem o prazo até o dia doze de dezembro para dar parecer. Faz-se necessário haver reuniões para estudar o processo, recolher documentos, se necessários, depois o Parecer da Comissão e votação do Plenário. Como o tempo este curto o Presidente pede aos </w:t>
      </w:r>
      <w:proofErr w:type="gramStart"/>
      <w:r w:rsidRPr="002C03A3">
        <w:rPr>
          <w:rFonts w:ascii="Times New Roman" w:hAnsi="Times New Roman" w:cs="Times New Roman"/>
          <w:sz w:val="26"/>
          <w:szCs w:val="26"/>
        </w:rPr>
        <w:t>edis</w:t>
      </w:r>
      <w:proofErr w:type="gramEnd"/>
      <w:r w:rsidRPr="002C03A3">
        <w:rPr>
          <w:rFonts w:ascii="Times New Roman" w:hAnsi="Times New Roman" w:cs="Times New Roman"/>
          <w:sz w:val="26"/>
          <w:szCs w:val="26"/>
        </w:rPr>
        <w:t xml:space="preserve"> responsáveis que agilizem estes procedimentos em função de enviar conclusão ao Tribunal de Contas do Estado de Minas Gerais. </w:t>
      </w:r>
      <w:r w:rsidRPr="002C03A3">
        <w:rPr>
          <w:rFonts w:ascii="Times New Roman" w:hAnsi="Times New Roman" w:cs="Times New Roman"/>
          <w:b/>
          <w:sz w:val="26"/>
          <w:szCs w:val="26"/>
        </w:rPr>
        <w:t>Palavra Livre:</w:t>
      </w:r>
      <w:r w:rsidRPr="002C03A3">
        <w:rPr>
          <w:rFonts w:ascii="Times New Roman" w:hAnsi="Times New Roman" w:cs="Times New Roman"/>
          <w:sz w:val="26"/>
          <w:szCs w:val="26"/>
        </w:rPr>
        <w:t xml:space="preserve"> o </w:t>
      </w:r>
      <w:proofErr w:type="gramStart"/>
      <w:r w:rsidRPr="002C03A3">
        <w:rPr>
          <w:rFonts w:ascii="Times New Roman" w:hAnsi="Times New Roman" w:cs="Times New Roman"/>
          <w:sz w:val="26"/>
          <w:szCs w:val="26"/>
        </w:rPr>
        <w:t>edil</w:t>
      </w:r>
      <w:proofErr w:type="gramEnd"/>
      <w:r w:rsidRPr="002C03A3">
        <w:rPr>
          <w:rFonts w:ascii="Times New Roman" w:hAnsi="Times New Roman" w:cs="Times New Roman"/>
          <w:sz w:val="26"/>
          <w:szCs w:val="26"/>
        </w:rPr>
        <w:t xml:space="preserve"> Paulo Sérgio Lopes pede que conste em ata que as ruas de sua localidade, Bairro das Flores, estão intransitáveis, com muito mato, barro e lixo. Outra situação preocupante diz o </w:t>
      </w:r>
      <w:proofErr w:type="gramStart"/>
      <w:r w:rsidRPr="002C03A3">
        <w:rPr>
          <w:rFonts w:ascii="Times New Roman" w:hAnsi="Times New Roman" w:cs="Times New Roman"/>
          <w:sz w:val="26"/>
          <w:szCs w:val="26"/>
        </w:rPr>
        <w:t>edil</w:t>
      </w:r>
      <w:proofErr w:type="gramEnd"/>
      <w:r w:rsidRPr="002C03A3">
        <w:rPr>
          <w:rFonts w:ascii="Times New Roman" w:hAnsi="Times New Roman" w:cs="Times New Roman"/>
          <w:sz w:val="26"/>
          <w:szCs w:val="26"/>
        </w:rPr>
        <w:t xml:space="preserve"> é a divisa de estado, na entrada da ponte, em Serraria, o Posto Policial permanece fechado, sem policiamento. Parabeniza ao </w:t>
      </w:r>
      <w:proofErr w:type="gramStart"/>
      <w:r w:rsidRPr="002C03A3">
        <w:rPr>
          <w:rFonts w:ascii="Times New Roman" w:hAnsi="Times New Roman" w:cs="Times New Roman"/>
          <w:sz w:val="26"/>
          <w:szCs w:val="26"/>
        </w:rPr>
        <w:t>edil</w:t>
      </w:r>
      <w:proofErr w:type="gramEnd"/>
      <w:r w:rsidRPr="002C03A3">
        <w:rPr>
          <w:rFonts w:ascii="Times New Roman" w:hAnsi="Times New Roman" w:cs="Times New Roman"/>
          <w:sz w:val="26"/>
          <w:szCs w:val="26"/>
        </w:rPr>
        <w:t xml:space="preserve"> Carlos Henrique que conseguiu os quebra-molas para Ericeira. Na sua localidade até hoje não foi construído nenhum dos redutores de velocidade solicitados </w:t>
      </w:r>
      <w:proofErr w:type="gramStart"/>
      <w:r w:rsidRPr="002C03A3">
        <w:rPr>
          <w:rFonts w:ascii="Times New Roman" w:hAnsi="Times New Roman" w:cs="Times New Roman"/>
          <w:sz w:val="26"/>
          <w:szCs w:val="26"/>
        </w:rPr>
        <w:t>há um ano atrás</w:t>
      </w:r>
      <w:proofErr w:type="gramEnd"/>
      <w:r w:rsidRPr="002C03A3">
        <w:rPr>
          <w:rFonts w:ascii="Times New Roman" w:hAnsi="Times New Roman" w:cs="Times New Roman"/>
          <w:sz w:val="26"/>
          <w:szCs w:val="26"/>
        </w:rPr>
        <w:t xml:space="preserve">. Comenta que esta semana quase ocorreu um atropelamento de uma criança perto do campo de futebol, por excesso de velocidade de um automóvel Faz um requerimento verbal no Executivo Municipal, solicitando a construção de um gradil perto da Escola Municipal, beirando a linha. </w:t>
      </w:r>
      <w:proofErr w:type="spellStart"/>
      <w:r w:rsidRPr="002C03A3">
        <w:rPr>
          <w:rFonts w:ascii="Times New Roman" w:hAnsi="Times New Roman" w:cs="Times New Roman"/>
          <w:sz w:val="26"/>
          <w:szCs w:val="26"/>
        </w:rPr>
        <w:t>È</w:t>
      </w:r>
      <w:proofErr w:type="spellEnd"/>
      <w:r w:rsidRPr="002C03A3">
        <w:rPr>
          <w:rFonts w:ascii="Times New Roman" w:hAnsi="Times New Roman" w:cs="Times New Roman"/>
          <w:sz w:val="26"/>
          <w:szCs w:val="26"/>
        </w:rPr>
        <w:t xml:space="preserve"> um local perigoso, pois os carros estão fazendo manobra no local e se tiver esta proteção evitará esta movimentação, e dará mais segurança </w:t>
      </w:r>
      <w:r w:rsidRPr="002C03A3">
        <w:rPr>
          <w:rFonts w:ascii="Times New Roman" w:hAnsi="Times New Roman" w:cs="Times New Roman"/>
          <w:sz w:val="26"/>
          <w:szCs w:val="26"/>
        </w:rPr>
        <w:lastRenderedPageBreak/>
        <w:t xml:space="preserve">aos pedestres. Relembra o </w:t>
      </w:r>
      <w:proofErr w:type="gramStart"/>
      <w:r w:rsidRPr="002C03A3">
        <w:rPr>
          <w:rFonts w:ascii="Times New Roman" w:hAnsi="Times New Roman" w:cs="Times New Roman"/>
          <w:sz w:val="26"/>
          <w:szCs w:val="26"/>
        </w:rPr>
        <w:t>edil</w:t>
      </w:r>
      <w:proofErr w:type="gramEnd"/>
      <w:r w:rsidRPr="002C03A3">
        <w:rPr>
          <w:rFonts w:ascii="Times New Roman" w:hAnsi="Times New Roman" w:cs="Times New Roman"/>
          <w:sz w:val="26"/>
          <w:szCs w:val="26"/>
        </w:rPr>
        <w:t xml:space="preserve"> Paulo Sérgio sobre o Cadastro de Doadores de Sangue do município que foi solicitado por indicado nesta Casa, ainda não atendido, que seria importante haver no Posto de Saúde esta relação em momentos de necessidade. O </w:t>
      </w:r>
      <w:proofErr w:type="gramStart"/>
      <w:r w:rsidRPr="002C03A3">
        <w:rPr>
          <w:rFonts w:ascii="Times New Roman" w:hAnsi="Times New Roman" w:cs="Times New Roman"/>
          <w:sz w:val="26"/>
          <w:szCs w:val="26"/>
        </w:rPr>
        <w:t>edil</w:t>
      </w:r>
      <w:proofErr w:type="gramEnd"/>
      <w:r w:rsidRPr="002C03A3">
        <w:rPr>
          <w:rFonts w:ascii="Times New Roman" w:hAnsi="Times New Roman" w:cs="Times New Roman"/>
          <w:sz w:val="26"/>
          <w:szCs w:val="26"/>
        </w:rPr>
        <w:t xml:space="preserve"> Sebastião repete que a comunidade de Silveira Lobo ainda não foi contemplada com nenhuma benfeitoria e que aquele povo precisa de atenção e assistência. Do que para constar lavrou-se a, presente ata que se aceita será por todos </w:t>
      </w:r>
      <w:proofErr w:type="spellStart"/>
      <w:proofErr w:type="gramStart"/>
      <w:r w:rsidRPr="002C03A3">
        <w:rPr>
          <w:rFonts w:ascii="Times New Roman" w:hAnsi="Times New Roman" w:cs="Times New Roman"/>
          <w:sz w:val="26"/>
          <w:szCs w:val="26"/>
        </w:rPr>
        <w:t>assinad</w:t>
      </w:r>
      <w:proofErr w:type="spellEnd"/>
      <w:proofErr w:type="gramEnd"/>
    </w:p>
    <w:p w:rsidR="00F262CB" w:rsidRPr="00502CEA" w:rsidRDefault="00502CEA" w:rsidP="002C03A3">
      <w:pPr>
        <w:spacing w:line="360" w:lineRule="auto"/>
        <w:jc w:val="both"/>
        <w:rPr>
          <w:sz w:val="24"/>
        </w:rPr>
      </w:pPr>
      <w:proofErr w:type="gramStart"/>
      <w:r w:rsidRPr="00502CEA">
        <w:rPr>
          <w:sz w:val="24"/>
        </w:rPr>
        <w:t>a.</w:t>
      </w:r>
      <w:proofErr w:type="gramEnd"/>
    </w:p>
    <w:sectPr w:rsidR="00F262CB" w:rsidRPr="00502CE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D8B"/>
    <w:rsid w:val="002C03A3"/>
    <w:rsid w:val="00502CEA"/>
    <w:rsid w:val="00954D8B"/>
    <w:rsid w:val="00F262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813</Words>
  <Characters>4392</Characters>
  <Application>Microsoft Office Word</Application>
  <DocSecurity>0</DocSecurity>
  <Lines>36</Lines>
  <Paragraphs>10</Paragraphs>
  <ScaleCrop>false</ScaleCrop>
  <Company/>
  <LinksUpToDate>false</LinksUpToDate>
  <CharactersWithSpaces>5195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2022-04-01T18:56:00Z</dcterms:created>
  <dcterms:modified xsi:type="dcterms:W3CDTF">2022-04-18T19:16:00Z</dcterms:modified>
</cp:coreProperties>
</file>