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14" w:rsidRPr="008D439F" w:rsidRDefault="00E412AA" w:rsidP="008D439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D439F">
        <w:rPr>
          <w:rFonts w:ascii="Times New Roman" w:hAnsi="Times New Roman" w:cs="Times New Roman"/>
          <w:b/>
          <w:sz w:val="26"/>
          <w:szCs w:val="26"/>
        </w:rPr>
        <w:t>Ata da sexta reunião ordinária do primeiro período da terceira sessão Legislativa da Câmara Municipal de Santana do Deserto,</w:t>
      </w:r>
      <w:r w:rsidRPr="008D439F">
        <w:rPr>
          <w:rFonts w:ascii="Times New Roman" w:hAnsi="Times New Roman" w:cs="Times New Roman"/>
          <w:sz w:val="26"/>
          <w:szCs w:val="26"/>
        </w:rPr>
        <w:t xml:space="preserve"> realizada aos vinte e sete dias do mês de março de dois mil e sete, às dezenove horas. Vereadores presentes: Presidente Darci Itaboraí, Vice Presidente Carlos Fernandes de Souza, Secretário Sebastião da Costa Rodrigues, e os </w:t>
      </w:r>
      <w:proofErr w:type="gramStart"/>
      <w:r w:rsidRPr="008D439F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8D439F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Mariano, Wálace Sebastião Vasconcelos Leite. O </w:t>
      </w:r>
      <w:proofErr w:type="gramStart"/>
      <w:r w:rsidRPr="008D439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D439F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 ao Sr.secretário que fizesse a leitura da Ata da reunião ordinária realizada aos vinte dias do mês de março de dois mil e sete. Após a leitura, a Ata, foi colocada em discussão, sendo a mesma aprovada por unanimidade. Leitura do expediente: Oficio do MEC, informando liberação de recursos ao município. Telegrama do Ministério da Saúde informando liberação de recursos para o município, pagamento de teto financeiro de vigilância de saúde. Oficio PMSD 059/2007, que encaminha laudo técnico de imóvel. Apresentação do Projeto de Lei 001/2007, de autoria da Mesa Diretora, que cria o Cargo de Assessor Legislativo da Câmara Municipal e dá outras providencias com a respectiva previsão de </w:t>
      </w:r>
      <w:proofErr w:type="gramStart"/>
      <w:r w:rsidRPr="008D439F">
        <w:rPr>
          <w:rFonts w:ascii="Times New Roman" w:hAnsi="Times New Roman" w:cs="Times New Roman"/>
          <w:sz w:val="26"/>
          <w:szCs w:val="26"/>
        </w:rPr>
        <w:t>impacto Apresentação</w:t>
      </w:r>
      <w:proofErr w:type="gramEnd"/>
      <w:r w:rsidRPr="008D439F">
        <w:rPr>
          <w:rFonts w:ascii="Times New Roman" w:hAnsi="Times New Roman" w:cs="Times New Roman"/>
          <w:sz w:val="26"/>
          <w:szCs w:val="26"/>
        </w:rPr>
        <w:t xml:space="preserve"> do Requerimento 016/2007, de autoria do Vereador Carlos Fernandes de Souza, que requer do Executivo Municipal enviar a esta Casa Legislativa cópia do processo licitatório, do Convênio e da planta de engenharia (projeto estrutural e arquitetônico) da obra de construção do Posto de Saúde do Bairro das Flores. Requerimento 017/2007, de autoria de todos os Vereadores da Casa, que requerem ao Presidente que interceda junto a Cemig, com referência a falta de energia que vem ocorrendo no município quase que constantemente. Colocado em votação o Requerimento 016/2007, de autoria do Vereador Carlos Fernandes de Souza, foi o mesmo aprovado por unanimidade, O Requerimento 017/2007, de autoria de todos os Vereadores, foi discutido e aprovado por unanimidade seu teor. O </w:t>
      </w:r>
      <w:proofErr w:type="gramStart"/>
      <w:r w:rsidRPr="008D439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D439F">
        <w:rPr>
          <w:rFonts w:ascii="Times New Roman" w:hAnsi="Times New Roman" w:cs="Times New Roman"/>
          <w:sz w:val="26"/>
          <w:szCs w:val="26"/>
        </w:rPr>
        <w:t xml:space="preserve"> Presidente encaminhou o Projeto de Lei 001/2007, de autoria da Mesa Diretora às Comissões, e aos Vereadores que pediram cópia. O </w:t>
      </w:r>
      <w:proofErr w:type="gramStart"/>
      <w:r w:rsidRPr="008D439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D439F">
        <w:rPr>
          <w:rFonts w:ascii="Times New Roman" w:hAnsi="Times New Roman" w:cs="Times New Roman"/>
          <w:sz w:val="26"/>
          <w:szCs w:val="26"/>
        </w:rPr>
        <w:t xml:space="preserve"> Presidente solicitou ao plenário uma moção de pesar a família de Dirce José de Souza e Silva, pelo seu falecimento, ocorrido no dia </w:t>
      </w:r>
      <w:r w:rsidRPr="008D439F">
        <w:rPr>
          <w:rFonts w:ascii="Times New Roman" w:hAnsi="Times New Roman" w:cs="Times New Roman"/>
          <w:sz w:val="26"/>
          <w:szCs w:val="26"/>
        </w:rPr>
        <w:lastRenderedPageBreak/>
        <w:t xml:space="preserve">vinte e três do corrente mês e ano. O Vereador Secretário Sebastião da Costa Rodrigues, solicitou ao </w:t>
      </w:r>
      <w:proofErr w:type="gramStart"/>
      <w:r w:rsidRPr="008D439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D439F">
        <w:rPr>
          <w:rFonts w:ascii="Times New Roman" w:hAnsi="Times New Roman" w:cs="Times New Roman"/>
          <w:sz w:val="26"/>
          <w:szCs w:val="26"/>
        </w:rPr>
        <w:t xml:space="preserve"> Presidente se a moção poderia seu em nome de todos. O </w:t>
      </w:r>
      <w:proofErr w:type="gramStart"/>
      <w:r w:rsidRPr="008D439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D439F">
        <w:rPr>
          <w:rFonts w:ascii="Times New Roman" w:hAnsi="Times New Roman" w:cs="Times New Roman"/>
          <w:sz w:val="26"/>
          <w:szCs w:val="26"/>
        </w:rPr>
        <w:t xml:space="preserve"> Presidente disse que moção será feita em nome de todos desta Casa Legislativa. O Vereador Carlos Fernandes de Souza pediu uma moção de pesar pelo falecimento de Dejair Vital. O Vereador Carlos Fernandes de Souza falando ao plenário, disse que se o Dejair houvesse recebido um atendimento melhor do Serviço Social do município, poderia ter tido melhor qualidade de vida, o que fizemos constar em Ata a pedido do Vereador Carlos Henrique de Carvalho, Em seguida o </w:t>
      </w:r>
      <w:proofErr w:type="gramStart"/>
      <w:r w:rsidRPr="008D439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D439F">
        <w:rPr>
          <w:rFonts w:ascii="Times New Roman" w:hAnsi="Times New Roman" w:cs="Times New Roman"/>
          <w:sz w:val="26"/>
          <w:szCs w:val="26"/>
        </w:rPr>
        <w:t xml:space="preserve"> Presidente concedeu a palavra livre. Ao término da palavra livre o </w:t>
      </w:r>
      <w:proofErr w:type="gramStart"/>
      <w:r w:rsidRPr="008D439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D439F">
        <w:rPr>
          <w:rFonts w:ascii="Times New Roman" w:hAnsi="Times New Roman" w:cs="Times New Roman"/>
          <w:sz w:val="26"/>
          <w:szCs w:val="26"/>
        </w:rPr>
        <w:t xml:space="preserve"> Presidente marcou a próxima reunião para o dia três de abril, do corrente ano, às dezenove horas. E para constar lavrou-se a, presente Ata, que se aceita será por todos assinada.</w:t>
      </w:r>
      <w:bookmarkEnd w:id="0"/>
    </w:p>
    <w:sectPr w:rsidR="00D46314" w:rsidRPr="008D4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BE"/>
    <w:rsid w:val="008D439F"/>
    <w:rsid w:val="00971CBE"/>
    <w:rsid w:val="00D46314"/>
    <w:rsid w:val="00E4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2022-04-04T19:12:00Z</dcterms:created>
  <dcterms:modified xsi:type="dcterms:W3CDTF">2022-04-18T19:26:00Z</dcterms:modified>
</cp:coreProperties>
</file>