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7A" w:rsidRPr="00206365" w:rsidRDefault="00495ED4" w:rsidP="002063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06365">
        <w:rPr>
          <w:rFonts w:ascii="Times New Roman" w:hAnsi="Times New Roman" w:cs="Times New Roman"/>
          <w:b/>
          <w:sz w:val="26"/>
          <w:szCs w:val="26"/>
        </w:rPr>
        <w:t>Ata da trigésima reunião ordinária do segundo período da terceira sessão Legislativa da Câmara Municipal de Santana do Deserto,</w:t>
      </w:r>
      <w:r w:rsidRPr="00206365">
        <w:rPr>
          <w:rFonts w:ascii="Times New Roman" w:hAnsi="Times New Roman" w:cs="Times New Roman"/>
          <w:sz w:val="26"/>
          <w:szCs w:val="26"/>
        </w:rPr>
        <w:t xml:space="preserve"> realizada aos vinte e seis dias do mês de outubro de dois mil e sete, ás dezenove horas. Vereadores presentes: Presidente Darci Itaboraí, Vice Presidente Carlos Fernandes de Souza, Secretário Sebastião da Costa Rodrigues, e os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Carlos Henrique de Carvalho, Pedro Paulo Schuchter, Valdevino da Silva Mariano e Wálace Sebastião Vasconcelos Leite. Ausências justificadas dos Vereadores Luiz Carlos Florentino e Paulo-Sérgio Lopes. O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 Secretário que fizesse a leitura da Ata, da sessão anterior. Após a leitura, a Ata foi colocada em discussão, sendo a mesma aprovada por unanimidade Leitura do Expediente: Leitura do Telegrama do Ministério da Saúde informando a liberação de recursos financeiros ao Município. Apresentação da Moção de Aplausos de autoria dos Vereadores Carlos Fernandes de Souza e Sebastião da Costa Rodrigues, ao Sr. José Lamas de Barros, pela organização da bonita festa realizada junto a Comunidade Católica de Sossego. Moção de Pesar a família de Ataíde Botelho, pelo seu falecimento, moção de autoria do Vereador Carlos Henrique de Carvalho, Ordem do dia: Colocadas em votação, as moções foram aprovadas por unanimidade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Presidente, em seguida, deu a palavra livre. O Vereador Sebastião da Costa Rodrigues elogiou a atenção do Presidente do Conselho da Merenda Escolar, Sr. Ralfeler pelo bom trabalho realizado. O Vereador Pedro Paulo pediu para constar em Atas que ele não disse que a Prefeitura só poderia colocar saibro nos buracos da estrada asfaltada, mas que disse sim, que a Prefeitura não pode colocar massa asfáltica. O Vereador Carlos Fernandes de Souza, disse que a merenda que chega a Escola de Sossego é de boa qualidade, disse que Diretora do Departamento de Educação Sra. Terezinha Emília Schuchter, não deixa faltar nada lá na Escola, que a Escola de lá só precisa consertar o telhado que tem goteiras, e a porta que falta trinco. O Vereador Pedro Paulo Schuchter, perguntou ao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Presidente se a Câmara havia informado 30 Executivo que o veto ao Projeto de Lei 011/2007, havia sido mantido. O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Presidente respondeu que como é do conhecimento do Nobre Vereador, que o Projeto já tinha sido aprovado na reunião do dia 17 de </w:t>
      </w:r>
      <w:r w:rsidRPr="00206365">
        <w:rPr>
          <w:rFonts w:ascii="Times New Roman" w:hAnsi="Times New Roman" w:cs="Times New Roman"/>
          <w:sz w:val="26"/>
          <w:szCs w:val="26"/>
        </w:rPr>
        <w:lastRenderedPageBreak/>
        <w:t xml:space="preserve">agosto, e foi enviado ao Prefeito, o Projeto foi sancionado quase na íntegra, sendo vetados apenas dois incisos, </w:t>
      </w:r>
      <w:r w:rsidRPr="00206365">
        <w:rPr>
          <w:rFonts w:ascii="Times New Roman" w:hAnsi="Times New Roman" w:cs="Times New Roman"/>
          <w:b/>
          <w:sz w:val="26"/>
          <w:szCs w:val="26"/>
        </w:rPr>
        <w:t>"b"</w:t>
      </w:r>
      <w:r w:rsidRPr="00206365">
        <w:rPr>
          <w:rFonts w:ascii="Times New Roman" w:hAnsi="Times New Roman" w:cs="Times New Roman"/>
          <w:sz w:val="26"/>
          <w:szCs w:val="26"/>
        </w:rPr>
        <w:t xml:space="preserve"> e </w:t>
      </w:r>
      <w:r w:rsidRPr="00206365">
        <w:rPr>
          <w:rFonts w:ascii="Times New Roman" w:hAnsi="Times New Roman" w:cs="Times New Roman"/>
          <w:b/>
          <w:sz w:val="26"/>
          <w:szCs w:val="26"/>
        </w:rPr>
        <w:t>"c",</w:t>
      </w:r>
      <w:r w:rsidRPr="00206365">
        <w:rPr>
          <w:rFonts w:ascii="Times New Roman" w:hAnsi="Times New Roman" w:cs="Times New Roman"/>
          <w:sz w:val="26"/>
          <w:szCs w:val="26"/>
        </w:rPr>
        <w:t xml:space="preserve"> assim sendo, o Projeto de Lei sancionado em parte, se torna Lei nesta parte independente de qualquer outro Ato Legislativo posterior. Em seguida o </w:t>
      </w:r>
      <w:proofErr w:type="gramStart"/>
      <w:r w:rsidRPr="0020636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06365">
        <w:rPr>
          <w:rFonts w:ascii="Times New Roman" w:hAnsi="Times New Roman" w:cs="Times New Roman"/>
          <w:sz w:val="26"/>
          <w:szCs w:val="26"/>
        </w:rPr>
        <w:t xml:space="preserve"> Presidente marcou a próxima reunião para o dia nove de novembro, ás dezenove horas. E para constar lavrou-se a, presente Ata, que se aceita será por todos assinada.</w:t>
      </w:r>
      <w:bookmarkEnd w:id="0"/>
    </w:p>
    <w:sectPr w:rsidR="0081777A" w:rsidRPr="0020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DB"/>
    <w:rsid w:val="000D1CDB"/>
    <w:rsid w:val="00206365"/>
    <w:rsid w:val="00495ED4"/>
    <w:rsid w:val="008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2022-04-05T19:30:00Z</dcterms:created>
  <dcterms:modified xsi:type="dcterms:W3CDTF">2022-04-18T19:43:00Z</dcterms:modified>
</cp:coreProperties>
</file>