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AF11D" w14:textId="69503FCE" w:rsidR="001F538B" w:rsidRDefault="001F538B" w:rsidP="001F538B">
      <w:pPr>
        <w:spacing w:line="360" w:lineRule="auto"/>
        <w:jc w:val="both"/>
        <w:rPr>
          <w:sz w:val="28"/>
          <w:szCs w:val="28"/>
        </w:rPr>
      </w:pPr>
      <w:r>
        <w:rPr>
          <w:b/>
          <w:sz w:val="28"/>
          <w:szCs w:val="28"/>
        </w:rPr>
        <w:t>Ata da oitava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três de abril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2F5EDF">
        <w:rPr>
          <w:sz w:val="28"/>
          <w:szCs w:val="28"/>
        </w:rPr>
        <w:t>Sar</w:t>
      </w:r>
      <w:r>
        <w:rPr>
          <w:sz w:val="28"/>
          <w:szCs w:val="28"/>
        </w:rPr>
        <w:t xml:space="preserve"> Secretária </w:t>
      </w:r>
      <w:r w:rsidR="002F5EDF">
        <w:rPr>
          <w:sz w:val="28"/>
          <w:szCs w:val="28"/>
        </w:rPr>
        <w:t>que fizesse</w:t>
      </w:r>
      <w:r>
        <w:rPr>
          <w:sz w:val="28"/>
          <w:szCs w:val="28"/>
        </w:rPr>
        <w:t xml:space="preserve"> a leitura da Ata da reunião anterior, sendo a mesma aprovada por unanimidade. Onde o Sr. Presidente registrou que o Sr. Renato não ligou para o Diretor de Saúde, e sim, procurou-o pessoalmente. Leitura das correspondências onde constava ofício nº 076/2010 do Executivo Municipal que encaminha o Projeto de Lei nº 006/2010 que “</w:t>
      </w:r>
      <w:r>
        <w:rPr>
          <w:b/>
          <w:sz w:val="28"/>
          <w:szCs w:val="28"/>
        </w:rPr>
        <w:t>dispôs sobre as diretrizes orçamentárias para o exercício financeiro de 2011 e dá outras providências”,</w:t>
      </w:r>
      <w:r>
        <w:rPr>
          <w:sz w:val="28"/>
          <w:szCs w:val="28"/>
        </w:rPr>
        <w:t xml:space="preserve"> ofício nº 083/2010 que traz respostas aos requerimentos e indicações feitas no ano de 2009 pela Câmara municipal ao Executivo, ofício nº 084/2010 que encaminha Edital de Convocação para Processo Seletivo Simplificado, ofício nº 090/2010 que solicita adequação do orçamento da Câmara Municipal ao que dispõe a nova redação do art. 169 da Constituição Federal e comunicado do Ministério da Educação sobre repasse de verbas a Prefeitura Municipal. Nada constando da </w:t>
      </w:r>
      <w:r>
        <w:rPr>
          <w:b/>
          <w:sz w:val="28"/>
          <w:szCs w:val="28"/>
        </w:rPr>
        <w:t>Ordem do Dia</w:t>
      </w:r>
      <w:r>
        <w:rPr>
          <w:sz w:val="28"/>
          <w:szCs w:val="28"/>
        </w:rPr>
        <w:t xml:space="preserve"> passou-se a Palavra Livre onde o Vereador Leonardo Registra que o Executivo Municipal trocou de sede que não responde aos requerimentos, uma vez que a Câmara Municipal também está em sede provisória e nem por isso teve seus trabalhos prejudicados, continua correspondendo </w:t>
      </w:r>
      <w:r w:rsidR="002F5EDF">
        <w:rPr>
          <w:sz w:val="28"/>
          <w:szCs w:val="28"/>
        </w:rPr>
        <w:t>às</w:t>
      </w:r>
      <w:r>
        <w:rPr>
          <w:sz w:val="28"/>
          <w:szCs w:val="28"/>
        </w:rPr>
        <w:t xml:space="preserve"> expectativas da comunidade. O Vereador Ivanir registra que o Legislativo não tem obrigação de conduzir um inquérito administrativo, e sim, somente acompanhá-lo. A apuração dos fatos cabe ao Executivo. O Vereador Luiz Otávio diz que é ridículo o seguinte trecho do Ofício nº 083/10 que diz </w:t>
      </w:r>
      <w:r>
        <w:rPr>
          <w:i/>
          <w:sz w:val="28"/>
          <w:szCs w:val="28"/>
        </w:rPr>
        <w:t xml:space="preserve">“diferentemente das proposições de alguns </w:t>
      </w:r>
      <w:r>
        <w:rPr>
          <w:i/>
          <w:sz w:val="28"/>
          <w:szCs w:val="28"/>
        </w:rPr>
        <w:lastRenderedPageBreak/>
        <w:t>vereadores que demonstram a intenção do atendimento individualizado aos seus eleitores, vemos que a Administração Pública Municipal têm se comprometido com obras de extrema relevância social, tais como construção e reformas de escolas, unidades básicas de saúde,</w:t>
      </w:r>
      <w:r w:rsidR="002F5EDF">
        <w:rPr>
          <w:i/>
          <w:sz w:val="28"/>
          <w:szCs w:val="28"/>
        </w:rPr>
        <w:t xml:space="preserve"> </w:t>
      </w:r>
      <w:r>
        <w:rPr>
          <w:i/>
          <w:sz w:val="28"/>
          <w:szCs w:val="28"/>
        </w:rPr>
        <w:t>obras de calçamento o que demonstra o evidente compromisso social adotado desde 2005 e que se refletiu na aprovação pela reeleição nas urnas de 2008.”</w:t>
      </w:r>
      <w:r>
        <w:rPr>
          <w:sz w:val="28"/>
          <w:szCs w:val="28"/>
        </w:rPr>
        <w:t>, que não existe “bairrismo” e sim atendimento aos anseios das comunidades a que cada vereador pertence. Nada mais havendo a tratar lavrou-se a presente Ata que se aceita será por todos assinada. O Sr. Presidente Convocou nova reunião para o dia seis de maio do corrente ano.</w:t>
      </w:r>
    </w:p>
    <w:p w14:paraId="6F10DBEB" w14:textId="77777777" w:rsidR="001F538B" w:rsidRDefault="001F538B" w:rsidP="001F538B">
      <w:pPr>
        <w:spacing w:line="360" w:lineRule="auto"/>
        <w:jc w:val="both"/>
        <w:rPr>
          <w:sz w:val="28"/>
          <w:szCs w:val="28"/>
        </w:rPr>
      </w:pPr>
    </w:p>
    <w:p w14:paraId="74D1C645" w14:textId="77777777" w:rsidR="001F538B" w:rsidRDefault="001F538B" w:rsidP="001F538B">
      <w:r>
        <w:rPr>
          <w:sz w:val="28"/>
          <w:szCs w:val="28"/>
        </w:rPr>
        <w:t>Walace Sebastião Vasconcelos Leite ____________________________</w:t>
      </w:r>
    </w:p>
    <w:p w14:paraId="2EB047AB" w14:textId="77777777" w:rsidR="001F538B" w:rsidRDefault="001F538B" w:rsidP="001F538B">
      <w:pPr>
        <w:rPr>
          <w:sz w:val="28"/>
          <w:szCs w:val="28"/>
        </w:rPr>
      </w:pPr>
    </w:p>
    <w:p w14:paraId="3BBA35AD" w14:textId="77777777" w:rsidR="001F538B" w:rsidRDefault="001F538B" w:rsidP="001F538B">
      <w:pPr>
        <w:rPr>
          <w:sz w:val="28"/>
          <w:szCs w:val="28"/>
        </w:rPr>
      </w:pPr>
      <w:r>
        <w:rPr>
          <w:sz w:val="28"/>
          <w:szCs w:val="28"/>
        </w:rPr>
        <w:t>Carlos Henrique de Carvalho __________________________________</w:t>
      </w:r>
    </w:p>
    <w:p w14:paraId="71A9FD6B" w14:textId="77777777" w:rsidR="001F538B" w:rsidRPr="0002005F" w:rsidRDefault="001F538B" w:rsidP="001F538B">
      <w:pPr>
        <w:rPr>
          <w:sz w:val="28"/>
          <w:szCs w:val="28"/>
        </w:rPr>
      </w:pPr>
    </w:p>
    <w:p w14:paraId="216BEE54" w14:textId="77777777" w:rsidR="001F538B" w:rsidRDefault="001F538B" w:rsidP="001F538B">
      <w:pPr>
        <w:rPr>
          <w:sz w:val="28"/>
          <w:szCs w:val="28"/>
        </w:rPr>
      </w:pPr>
      <w:r>
        <w:rPr>
          <w:sz w:val="28"/>
          <w:szCs w:val="28"/>
        </w:rPr>
        <w:t>Rosana Aparecida Lima Bastos _________________________________</w:t>
      </w:r>
    </w:p>
    <w:p w14:paraId="44A2DB1E" w14:textId="77777777" w:rsidR="001F538B" w:rsidRDefault="001F538B" w:rsidP="001F538B">
      <w:pPr>
        <w:rPr>
          <w:sz w:val="28"/>
          <w:szCs w:val="28"/>
        </w:rPr>
      </w:pPr>
    </w:p>
    <w:p w14:paraId="36BCD621" w14:textId="77777777" w:rsidR="001F538B" w:rsidRDefault="001F538B" w:rsidP="001F538B">
      <w:pPr>
        <w:rPr>
          <w:sz w:val="28"/>
          <w:szCs w:val="28"/>
        </w:rPr>
      </w:pPr>
      <w:r>
        <w:rPr>
          <w:sz w:val="28"/>
          <w:szCs w:val="28"/>
        </w:rPr>
        <w:t>Danilo Miguel de Oliveira _____________________________________</w:t>
      </w:r>
    </w:p>
    <w:p w14:paraId="056F8DBA" w14:textId="77777777" w:rsidR="001F538B" w:rsidRPr="0095556B" w:rsidRDefault="001F538B" w:rsidP="001F538B">
      <w:pPr>
        <w:rPr>
          <w:sz w:val="28"/>
          <w:szCs w:val="28"/>
        </w:rPr>
      </w:pPr>
    </w:p>
    <w:p w14:paraId="239CD4F7" w14:textId="77777777" w:rsidR="001F538B" w:rsidRDefault="001F538B" w:rsidP="001F538B">
      <w:pPr>
        <w:rPr>
          <w:sz w:val="28"/>
          <w:szCs w:val="28"/>
        </w:rPr>
      </w:pPr>
      <w:r>
        <w:rPr>
          <w:sz w:val="28"/>
          <w:szCs w:val="28"/>
        </w:rPr>
        <w:t>Ivanir Barbosa da Silva _______________________________________</w:t>
      </w:r>
    </w:p>
    <w:p w14:paraId="52A2CAA4" w14:textId="77777777" w:rsidR="001F538B" w:rsidRDefault="001F538B" w:rsidP="001F538B">
      <w:pPr>
        <w:rPr>
          <w:sz w:val="28"/>
          <w:szCs w:val="28"/>
        </w:rPr>
      </w:pPr>
    </w:p>
    <w:p w14:paraId="4A44D749" w14:textId="77777777" w:rsidR="001F538B" w:rsidRDefault="001F538B" w:rsidP="001F538B">
      <w:pPr>
        <w:rPr>
          <w:sz w:val="28"/>
          <w:szCs w:val="28"/>
        </w:rPr>
      </w:pPr>
      <w:r>
        <w:rPr>
          <w:sz w:val="28"/>
          <w:szCs w:val="28"/>
        </w:rPr>
        <w:t>Leonardo dos Santos Henrique _________________________________</w:t>
      </w:r>
    </w:p>
    <w:p w14:paraId="4E03DFF7" w14:textId="77777777" w:rsidR="001F538B" w:rsidRDefault="001F538B" w:rsidP="001F538B">
      <w:pPr>
        <w:rPr>
          <w:sz w:val="28"/>
          <w:szCs w:val="28"/>
        </w:rPr>
      </w:pPr>
    </w:p>
    <w:p w14:paraId="05B3D569" w14:textId="77777777" w:rsidR="001F538B" w:rsidRDefault="001F538B" w:rsidP="001F538B">
      <w:pPr>
        <w:rPr>
          <w:sz w:val="28"/>
          <w:szCs w:val="28"/>
        </w:rPr>
      </w:pPr>
      <w:r>
        <w:rPr>
          <w:sz w:val="28"/>
          <w:szCs w:val="28"/>
        </w:rPr>
        <w:t>Luiz Otávio dos Santos _______________________________________</w:t>
      </w:r>
    </w:p>
    <w:p w14:paraId="5F0EC5FB" w14:textId="77777777" w:rsidR="001F538B" w:rsidRDefault="001F538B" w:rsidP="001F538B">
      <w:pPr>
        <w:rPr>
          <w:sz w:val="28"/>
          <w:szCs w:val="28"/>
        </w:rPr>
      </w:pPr>
    </w:p>
    <w:p w14:paraId="54CE07CC" w14:textId="77777777" w:rsidR="001F538B" w:rsidRDefault="001F538B" w:rsidP="001F538B">
      <w:pPr>
        <w:rPr>
          <w:sz w:val="28"/>
          <w:szCs w:val="28"/>
        </w:rPr>
      </w:pPr>
      <w:r>
        <w:rPr>
          <w:sz w:val="28"/>
          <w:szCs w:val="28"/>
        </w:rPr>
        <w:t>Rosélio Soares ______________________________________________</w:t>
      </w:r>
    </w:p>
    <w:p w14:paraId="7F0E003C" w14:textId="77777777" w:rsidR="001F538B" w:rsidRDefault="001F538B" w:rsidP="001F538B">
      <w:pPr>
        <w:rPr>
          <w:sz w:val="28"/>
          <w:szCs w:val="28"/>
        </w:rPr>
      </w:pPr>
    </w:p>
    <w:p w14:paraId="3FCC1547" w14:textId="32EA807E" w:rsidR="00C32D5A" w:rsidRDefault="001F538B" w:rsidP="001F538B">
      <w:r>
        <w:rPr>
          <w:sz w:val="28"/>
          <w:szCs w:val="28"/>
        </w:rPr>
        <w:t xml:space="preserve">Valdevino da Silva </w:t>
      </w:r>
      <w:r w:rsidR="002F5EDF">
        <w:rPr>
          <w:sz w:val="28"/>
          <w:szCs w:val="28"/>
        </w:rPr>
        <w:t>Mariano</w:t>
      </w:r>
      <w:r>
        <w:rPr>
          <w:sz w:val="28"/>
          <w:szCs w:val="28"/>
        </w:rPr>
        <w:t xml:space="preserve">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90"/>
    <w:rsid w:val="001F538B"/>
    <w:rsid w:val="002F5EDF"/>
    <w:rsid w:val="00585B90"/>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26DB"/>
  <w15:chartTrackingRefBased/>
  <w15:docId w15:val="{C0D40294-1119-435B-81AD-3E730DD1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8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2814</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2022-05-04T14:13:00Z</dcterms:created>
  <dcterms:modified xsi:type="dcterms:W3CDTF">2022-05-04T14:44:00Z</dcterms:modified>
</cp:coreProperties>
</file>