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9F379" w14:textId="5CDBDB4B" w:rsidR="006E37FF" w:rsidRDefault="006E37FF" w:rsidP="006E37FF">
      <w:pPr>
        <w:spacing w:line="360" w:lineRule="auto"/>
        <w:jc w:val="both"/>
        <w:rPr>
          <w:sz w:val="28"/>
          <w:szCs w:val="28"/>
        </w:rPr>
      </w:pPr>
      <w:r>
        <w:rPr>
          <w:b/>
          <w:sz w:val="28"/>
          <w:szCs w:val="28"/>
        </w:rPr>
        <w:t xml:space="preserve">Ata da décima Quarta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seis de dezembro de dois mil e treze. </w:t>
      </w:r>
      <w:r w:rsidRPr="00E535A1">
        <w:rPr>
          <w:sz w:val="28"/>
          <w:szCs w:val="28"/>
        </w:rPr>
        <w:t>Vereadores presentes:</w:t>
      </w:r>
      <w:r>
        <w:rPr>
          <w:sz w:val="28"/>
          <w:szCs w:val="28"/>
        </w:rPr>
        <w:t xml:space="preserve"> Fábio Joaquim Lopes Moreira, Gilmar Monteiro Granzinoli, João Carlos Grossi de Oliveira, Lucio Neri dos Santos, Ricardo Viana de Lima, Valdevino da Silva Mariano, Walace Sebastião Vasconcelos Leite. Ausência justificada do Vereador</w:t>
      </w:r>
      <w:r w:rsidRPr="003073EC">
        <w:rPr>
          <w:sz w:val="28"/>
          <w:szCs w:val="28"/>
        </w:rPr>
        <w:t xml:space="preserve"> </w:t>
      </w:r>
      <w:r>
        <w:rPr>
          <w:sz w:val="28"/>
          <w:szCs w:val="28"/>
        </w:rPr>
        <w:t xml:space="preserve">Carlos Henrique de Carvalho, que encaminhou atestado médico, e ausência não justificada do Vereador Leonardo dos Santos Henrique. O Sr. presidente informou que como não houve justificativa, este determinou conforme o Regimento Interno, o corte de vinte e cinco por cento dos vencimentos. O Sr. Presidente solicitou ao Sr. Secretário que fizesse a leitura da Ata da reunião anterior sendo a mesma aprovada por unanimidade. O Sr. Presidente fez a leitura do processo de arquivamento da </w:t>
      </w:r>
      <w:r w:rsidR="00291584">
        <w:rPr>
          <w:sz w:val="28"/>
          <w:szCs w:val="28"/>
        </w:rPr>
        <w:t>denúncia</w:t>
      </w:r>
      <w:r>
        <w:rPr>
          <w:sz w:val="28"/>
          <w:szCs w:val="28"/>
        </w:rPr>
        <w:t xml:space="preserve"> contra o Vereador Carlos Henrique, que indica arquivamento, por mero erro de procedimento formal, sem julgamento de mérito; sendo o mesmo procedimento colocado em votação nominal registrado da seguinte forma: Vereador Fábio, favorável, Vereador Gilmar, favorável, Vereador Lúcio favorável, Vereador João, favorável, Vereador Valdevino, favorável e Vereador Ricardo favorável, assim sendo denuncia arquivada por unanimidade pelos vereadores presentes.</w:t>
      </w:r>
      <w:r w:rsidRPr="001C6E9B">
        <w:rPr>
          <w:sz w:val="28"/>
          <w:szCs w:val="28"/>
        </w:rPr>
        <w:t xml:space="preserve"> </w:t>
      </w:r>
      <w:r>
        <w:rPr>
          <w:sz w:val="28"/>
          <w:szCs w:val="28"/>
        </w:rPr>
        <w:t xml:space="preserve">O Sr. Presidente solicitou ao Sr. Secretário que fizesse a leitura do expediente onde constavam Requerimento nº 224/2013 de autoria dos Vereadores Fábio e Walace solicitando colocação de lixeiras na Localidade do Migliano, Moção de Aplausos nº 007/2013 para o Dr. Alexandre de Autoria dos Vereadores João e Walace, e moção de Aplausos nº 008/2013 para as Sras. Rita e Maria do Carmo e Carlos Magno de autoria dos Vereadores Fábio e Walace. O Sr. Presidente solicitou ao Sr. Secretário que fizesse a leitura das correspondências onde constavam ofícios do Executivo Municipal entres os quais um encaminhando os Projetos de Lei nº </w:t>
      </w:r>
      <w:r>
        <w:rPr>
          <w:sz w:val="28"/>
          <w:szCs w:val="28"/>
        </w:rPr>
        <w:lastRenderedPageBreak/>
        <w:t xml:space="preserve">25 de dezembro de 2013 que </w:t>
      </w:r>
      <w:r>
        <w:rPr>
          <w:b/>
          <w:sz w:val="28"/>
          <w:szCs w:val="28"/>
        </w:rPr>
        <w:t>“Dispõe sobre a concessão de benéficos para pagamento de débitos fiscais em atraso, estabelece normas para sua cobrança extrajudicial e dá outras providências”</w:t>
      </w:r>
      <w:r>
        <w:rPr>
          <w:sz w:val="28"/>
          <w:szCs w:val="28"/>
        </w:rPr>
        <w:t xml:space="preserve">, e Projeto de Lei nº 26 de 05 de dezembro de 2013 que </w:t>
      </w:r>
      <w:r>
        <w:rPr>
          <w:b/>
          <w:sz w:val="28"/>
          <w:szCs w:val="28"/>
        </w:rPr>
        <w:t>“Dispõe sobre o Valor Mínimo de Créditos tributários dos exercícios de 2008, 2009 e 2010 para cobrança judicial e dá outras providências”</w:t>
      </w:r>
      <w:r>
        <w:rPr>
          <w:sz w:val="28"/>
          <w:szCs w:val="28"/>
        </w:rPr>
        <w:t xml:space="preserve">. Encaminhados as Comissões de Legislação Justiça e Redação Final e Orçamento, Finanças e Tomada de Contas para indicação de Relatores, o Vereador Gilmar reservou para si a relatoria do Projeto de Lei nº 25 para si, e indicou o Vereador João para relatar o Projeto de Lei nº 26, e o Sr. Presidente indicou o Vereador Fábio, membro da Comissão de Orçamento, Finanças e Tomada de Contas para relatar ambos os projetos. Sem mais passou-se a </w:t>
      </w:r>
      <w:r>
        <w:rPr>
          <w:b/>
          <w:sz w:val="28"/>
          <w:szCs w:val="28"/>
        </w:rPr>
        <w:t>Ordem do Dia:</w:t>
      </w:r>
      <w:r>
        <w:rPr>
          <w:sz w:val="28"/>
          <w:szCs w:val="28"/>
        </w:rPr>
        <w:t xml:space="preserve"> Requerimento nº 224/2013 discutido e aprovado por unanimidade; Moção de Aplausos nº 007/2013 discutida e aprovada por unanimidade; Moção de Aplausos nº 008/2013 discutida e aprovada por unanimidade. esvaziada a ordem do dia o Sr. Presidente informou que foi protocolada uma nova </w:t>
      </w:r>
      <w:r w:rsidR="00291584">
        <w:rPr>
          <w:sz w:val="28"/>
          <w:szCs w:val="28"/>
        </w:rPr>
        <w:t>denúncia</w:t>
      </w:r>
      <w:r>
        <w:rPr>
          <w:sz w:val="28"/>
          <w:szCs w:val="28"/>
        </w:rPr>
        <w:t xml:space="preserve"> em face do vereador Carlos Henrique de Carvalho e procedeu a leitura da mesma, colocando em votação nominal para, conforme o Decreto Lei nº 201/67 o plenário votasse pela aceitação ou não da </w:t>
      </w:r>
      <w:r w:rsidR="00291584">
        <w:rPr>
          <w:sz w:val="28"/>
          <w:szCs w:val="28"/>
        </w:rPr>
        <w:t>denúncia</w:t>
      </w:r>
      <w:r>
        <w:rPr>
          <w:sz w:val="28"/>
          <w:szCs w:val="28"/>
        </w:rPr>
        <w:t xml:space="preserve">, sendo registrada a votação da seguinte forma: Vereador Fábio, favorável, Vereador Gilmar, favorável, Vereador Lúcio favorável, Vereador João, favorável, Vereador Valdevino, favorável e Vereador Ricardo favorável, assim sendo </w:t>
      </w:r>
      <w:r w:rsidR="00291584">
        <w:rPr>
          <w:sz w:val="28"/>
          <w:szCs w:val="28"/>
        </w:rPr>
        <w:t>denúncia</w:t>
      </w:r>
      <w:r>
        <w:rPr>
          <w:sz w:val="28"/>
          <w:szCs w:val="28"/>
        </w:rPr>
        <w:t xml:space="preserve"> foi recebida por unanimidade. pelos vereadores presentes, posteriormente convocou o Secretário Geral da Casa Sr. Danniel para proceder o sorteio dos vereadores que comporiam a Comissão investigativa. Durante o processo de votação foram sorteados os Vereadores Gilmar, Fábio e Leonardo. Os Vereadores Gilmar e Fábio solicitaram suspensão de cinco minutos nos trabalhos para deliberarem sobre a presidência e relatoria da respectiva comissão, após o término do tempo solicitado retornaram ao </w:t>
      </w:r>
      <w:r>
        <w:rPr>
          <w:sz w:val="28"/>
          <w:szCs w:val="28"/>
        </w:rPr>
        <w:lastRenderedPageBreak/>
        <w:t>plenário e informaram que a decisão tomada por unanimidade foi da seguinte forma: Presidente: Vereador Gilmar, Relator: Fábio Joaquim e Membro: Vereador Leonardo. O Sr. Presidente deu prazo de cindo dias para início dos trabalhos. Passando a palavra livre o Sr. Presidente afastou-se da presidência para uso da mesm</w:t>
      </w:r>
      <w:r w:rsidR="00291584">
        <w:rPr>
          <w:sz w:val="28"/>
          <w:szCs w:val="28"/>
        </w:rPr>
        <w:t>a</w:t>
      </w:r>
      <w:r>
        <w:rPr>
          <w:sz w:val="28"/>
          <w:szCs w:val="28"/>
        </w:rPr>
        <w:t xml:space="preserve">, registrando que somente o Dr. Alexandre e a Agente Comunitária de Saúde fizeram visita ao paciente conhecido como Beto, que passou por um procedimento cirúrgico e está paralisado, e que solicitou a chefe do PSF uma visita para o mesmo e não houve a referida visita. O Sr. Presidente informou que a convocação para próxima reunião será feita por meio de ofício. Finalizados os trabalhos interrompeu-se a reunião para confecção da ata que se aceita será por todos assinada. </w:t>
      </w:r>
    </w:p>
    <w:p w14:paraId="785E3D07" w14:textId="77777777" w:rsidR="006E37FF" w:rsidRDefault="006E37FF" w:rsidP="006E37FF">
      <w:pPr>
        <w:spacing w:line="360" w:lineRule="auto"/>
        <w:jc w:val="both"/>
        <w:rPr>
          <w:sz w:val="28"/>
          <w:szCs w:val="28"/>
        </w:rPr>
      </w:pPr>
    </w:p>
    <w:p w14:paraId="52581EBE" w14:textId="77777777" w:rsidR="006E37FF" w:rsidRPr="00C05B82" w:rsidRDefault="006E37FF" w:rsidP="006E37FF">
      <w:r w:rsidRPr="00C05B82">
        <w:rPr>
          <w:sz w:val="28"/>
          <w:szCs w:val="28"/>
        </w:rPr>
        <w:t>Walace Sebastião Vasconcelos Leite ____________________________</w:t>
      </w:r>
    </w:p>
    <w:p w14:paraId="19A039C4" w14:textId="77777777" w:rsidR="006E37FF" w:rsidRDefault="006E37FF" w:rsidP="006E37FF">
      <w:pPr>
        <w:spacing w:line="360" w:lineRule="auto"/>
        <w:jc w:val="both"/>
        <w:rPr>
          <w:sz w:val="28"/>
          <w:szCs w:val="28"/>
        </w:rPr>
      </w:pPr>
    </w:p>
    <w:p w14:paraId="32D4C668" w14:textId="77777777" w:rsidR="006E37FF" w:rsidRPr="00C05B82" w:rsidRDefault="006E37FF" w:rsidP="006E37FF">
      <w:pPr>
        <w:rPr>
          <w:sz w:val="28"/>
          <w:szCs w:val="28"/>
        </w:rPr>
      </w:pPr>
      <w:r w:rsidRPr="00C05B82">
        <w:rPr>
          <w:sz w:val="28"/>
          <w:szCs w:val="28"/>
        </w:rPr>
        <w:t>Carlos Henrique de Carvalho __________________________________</w:t>
      </w:r>
    </w:p>
    <w:p w14:paraId="27CC5215" w14:textId="77777777" w:rsidR="006E37FF" w:rsidRPr="00C05B82" w:rsidRDefault="006E37FF" w:rsidP="006E37FF">
      <w:pPr>
        <w:rPr>
          <w:sz w:val="28"/>
          <w:szCs w:val="28"/>
        </w:rPr>
      </w:pPr>
    </w:p>
    <w:p w14:paraId="6475C259" w14:textId="77777777" w:rsidR="006E37FF" w:rsidRPr="00C05B82" w:rsidRDefault="006E37FF" w:rsidP="006E37FF">
      <w:pPr>
        <w:rPr>
          <w:sz w:val="28"/>
          <w:szCs w:val="28"/>
        </w:rPr>
      </w:pPr>
      <w:r>
        <w:rPr>
          <w:sz w:val="28"/>
          <w:szCs w:val="28"/>
        </w:rPr>
        <w:t>Ricardo Viana de Lima</w:t>
      </w:r>
      <w:r w:rsidRPr="00C05B82">
        <w:rPr>
          <w:sz w:val="28"/>
          <w:szCs w:val="28"/>
        </w:rPr>
        <w:t xml:space="preserve"> _______________________________________</w:t>
      </w:r>
    </w:p>
    <w:p w14:paraId="14ADBE8E" w14:textId="77777777" w:rsidR="006E37FF" w:rsidRPr="00C05B82" w:rsidRDefault="006E37FF" w:rsidP="006E37FF">
      <w:pPr>
        <w:rPr>
          <w:sz w:val="28"/>
          <w:szCs w:val="28"/>
        </w:rPr>
      </w:pPr>
    </w:p>
    <w:p w14:paraId="6874087A" w14:textId="77777777" w:rsidR="006E37FF" w:rsidRPr="00C05B82" w:rsidRDefault="006E37FF" w:rsidP="006E37FF">
      <w:pPr>
        <w:rPr>
          <w:sz w:val="28"/>
          <w:szCs w:val="28"/>
        </w:rPr>
      </w:pPr>
      <w:r>
        <w:rPr>
          <w:sz w:val="28"/>
          <w:szCs w:val="28"/>
        </w:rPr>
        <w:t>Fábio Joaquim Lopes Moreira</w:t>
      </w:r>
      <w:r w:rsidRPr="00C05B82">
        <w:rPr>
          <w:sz w:val="28"/>
          <w:szCs w:val="28"/>
        </w:rPr>
        <w:t xml:space="preserve"> __________________________________</w:t>
      </w:r>
    </w:p>
    <w:p w14:paraId="467627AE" w14:textId="77777777" w:rsidR="006E37FF" w:rsidRPr="00C05B82" w:rsidRDefault="006E37FF" w:rsidP="006E37FF">
      <w:pPr>
        <w:rPr>
          <w:sz w:val="28"/>
          <w:szCs w:val="28"/>
        </w:rPr>
      </w:pPr>
    </w:p>
    <w:p w14:paraId="3DDD259D" w14:textId="77777777" w:rsidR="006E37FF" w:rsidRPr="00C05B82" w:rsidRDefault="006E37FF" w:rsidP="006E37FF">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7F8C4FC" w14:textId="77777777" w:rsidR="006E37FF" w:rsidRPr="00C05B82" w:rsidRDefault="006E37FF" w:rsidP="006E37FF">
      <w:pPr>
        <w:rPr>
          <w:sz w:val="28"/>
          <w:szCs w:val="28"/>
        </w:rPr>
      </w:pPr>
    </w:p>
    <w:p w14:paraId="4DA9E64A" w14:textId="77777777" w:rsidR="006E37FF" w:rsidRDefault="006E37FF" w:rsidP="006E37FF">
      <w:pPr>
        <w:rPr>
          <w:sz w:val="28"/>
          <w:szCs w:val="28"/>
        </w:rPr>
      </w:pPr>
      <w:r>
        <w:rPr>
          <w:sz w:val="28"/>
          <w:szCs w:val="28"/>
        </w:rPr>
        <w:t>João Carlos Grossi de Oliveira</w:t>
      </w:r>
      <w:r w:rsidRPr="00C05B82">
        <w:rPr>
          <w:sz w:val="28"/>
          <w:szCs w:val="28"/>
        </w:rPr>
        <w:t xml:space="preserve"> _________________________________</w:t>
      </w:r>
    </w:p>
    <w:p w14:paraId="09F4908F" w14:textId="77777777" w:rsidR="006E37FF" w:rsidRPr="00C05B82" w:rsidRDefault="006E37FF" w:rsidP="006E37FF">
      <w:pPr>
        <w:rPr>
          <w:sz w:val="28"/>
          <w:szCs w:val="28"/>
        </w:rPr>
      </w:pPr>
    </w:p>
    <w:p w14:paraId="065A721A" w14:textId="77777777" w:rsidR="006E37FF" w:rsidRPr="00C05B82" w:rsidRDefault="006E37FF" w:rsidP="006E37FF">
      <w:pPr>
        <w:rPr>
          <w:sz w:val="28"/>
          <w:szCs w:val="28"/>
        </w:rPr>
      </w:pPr>
      <w:r w:rsidRPr="00C05B82">
        <w:rPr>
          <w:sz w:val="28"/>
          <w:szCs w:val="28"/>
        </w:rPr>
        <w:t>Leonardo dos Santos Henrique _________________________________</w:t>
      </w:r>
    </w:p>
    <w:p w14:paraId="56D8131B" w14:textId="77777777" w:rsidR="006E37FF" w:rsidRPr="00C05B82" w:rsidRDefault="006E37FF" w:rsidP="006E37FF">
      <w:pPr>
        <w:rPr>
          <w:sz w:val="28"/>
          <w:szCs w:val="28"/>
        </w:rPr>
      </w:pPr>
    </w:p>
    <w:p w14:paraId="3A61CD79" w14:textId="77777777" w:rsidR="006E37FF" w:rsidRPr="00C05B82" w:rsidRDefault="006E37FF" w:rsidP="006E37FF">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55146C8E" w14:textId="77777777" w:rsidR="006E37FF" w:rsidRPr="00C05B82" w:rsidRDefault="006E37FF" w:rsidP="006E37FF">
      <w:pPr>
        <w:rPr>
          <w:sz w:val="28"/>
          <w:szCs w:val="28"/>
        </w:rPr>
      </w:pPr>
    </w:p>
    <w:p w14:paraId="0B955603" w14:textId="77777777" w:rsidR="006E37FF" w:rsidRPr="00C05B82" w:rsidRDefault="006E37FF" w:rsidP="006E37FF">
      <w:pPr>
        <w:rPr>
          <w:sz w:val="28"/>
          <w:szCs w:val="28"/>
        </w:rPr>
      </w:pPr>
      <w:r>
        <w:rPr>
          <w:sz w:val="28"/>
          <w:szCs w:val="28"/>
        </w:rPr>
        <w:t>Valdevino da Silva M</w:t>
      </w:r>
      <w:r w:rsidRPr="00C05B82">
        <w:rPr>
          <w:sz w:val="28"/>
          <w:szCs w:val="28"/>
        </w:rPr>
        <w:t>ariano ___________________________________</w:t>
      </w:r>
    </w:p>
    <w:p w14:paraId="707BBD05"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FF"/>
    <w:rsid w:val="00291584"/>
    <w:rsid w:val="006E37F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32F2"/>
  <w15:chartTrackingRefBased/>
  <w15:docId w15:val="{73CE1751-6D37-4684-9584-E45D0F4F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F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4619</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2022-05-04T18:51:00Z</dcterms:created>
  <dcterms:modified xsi:type="dcterms:W3CDTF">2022-05-12T12:14:00Z</dcterms:modified>
</cp:coreProperties>
</file>