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06BDF" w14:textId="77777777" w:rsidR="008F7F3E" w:rsidRPr="006C17AE" w:rsidRDefault="008F7F3E" w:rsidP="008F7F3E">
      <w:pPr>
        <w:spacing w:line="360" w:lineRule="auto"/>
        <w:jc w:val="both"/>
        <w:rPr>
          <w:color w:val="FF0000"/>
          <w:sz w:val="28"/>
          <w:szCs w:val="28"/>
        </w:rPr>
      </w:pPr>
      <w:r w:rsidRPr="007561DB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Primeira Reunião Extraordinária</w:t>
      </w:r>
      <w:r w:rsidRPr="007561DB">
        <w:rPr>
          <w:b/>
          <w:sz w:val="28"/>
          <w:szCs w:val="28"/>
        </w:rPr>
        <w:t xml:space="preserve"> do Segundo Período da Segunda Sessão Legislativa da Décima Quinta Legislatura da Câmara Municipal de Santana do Deserto</w:t>
      </w:r>
      <w:r w:rsidRPr="007561DB">
        <w:rPr>
          <w:sz w:val="28"/>
          <w:szCs w:val="28"/>
        </w:rPr>
        <w:t>, realizada às dezenove horas</w:t>
      </w:r>
      <w:r>
        <w:rPr>
          <w:sz w:val="28"/>
          <w:szCs w:val="28"/>
        </w:rPr>
        <w:t xml:space="preserve"> e trinta minutos</w:t>
      </w:r>
      <w:r w:rsidRPr="007561DB">
        <w:rPr>
          <w:sz w:val="28"/>
          <w:szCs w:val="28"/>
        </w:rPr>
        <w:t xml:space="preserve">, do dia 29 de agosto de dois mil e quatorze. Vereadores presentes: Fábio Joaquim Lopes Moreira, Fernando </w:t>
      </w:r>
      <w:proofErr w:type="spellStart"/>
      <w:r w:rsidRPr="007561DB">
        <w:rPr>
          <w:sz w:val="28"/>
          <w:szCs w:val="28"/>
        </w:rPr>
        <w:t>Baceliso</w:t>
      </w:r>
      <w:proofErr w:type="spellEnd"/>
      <w:r w:rsidRPr="007561DB">
        <w:rPr>
          <w:sz w:val="28"/>
          <w:szCs w:val="28"/>
        </w:rPr>
        <w:t xml:space="preserve"> da Costa Botelho, João Carlos Grossi Oliveira, Leonardo dos Santos Henrique</w:t>
      </w:r>
      <w:r>
        <w:rPr>
          <w:sz w:val="28"/>
          <w:szCs w:val="28"/>
        </w:rPr>
        <w:t>,</w:t>
      </w:r>
      <w:r w:rsidRPr="007561DB">
        <w:rPr>
          <w:sz w:val="28"/>
          <w:szCs w:val="28"/>
        </w:rPr>
        <w:t xml:space="preserve"> Lucio Neri dos Santos, Ricardo Viana de Lima, Walace Sebastião Vasconcelos Leite, Gilmar Monteiro </w:t>
      </w:r>
      <w:proofErr w:type="spellStart"/>
      <w:r w:rsidRPr="007561DB">
        <w:rPr>
          <w:sz w:val="28"/>
          <w:szCs w:val="28"/>
        </w:rPr>
        <w:t>Granzinoli</w:t>
      </w:r>
      <w:proofErr w:type="spellEnd"/>
      <w:r w:rsidRPr="007561DB">
        <w:rPr>
          <w:sz w:val="28"/>
          <w:szCs w:val="28"/>
        </w:rPr>
        <w:t xml:space="preserve"> e Valdevino da Silva Mariano. O Sr. Presidente solicitou ao Sr. Secretário que fizesse a leitura da Ata da reunião ordinária realizada dia 22 de agosto que colocada em discussão </w:t>
      </w:r>
      <w:r w:rsidRPr="00797D28">
        <w:rPr>
          <w:sz w:val="28"/>
          <w:szCs w:val="28"/>
        </w:rPr>
        <w:t>foi aprovada por unanimidade. O Sr. Presidente passou então para a leitura das correspondências enviadas pelo Executivo sendo elas o Projeto de Lei nº. 09 de 29 de agosto de 2014 que “</w:t>
      </w:r>
      <w:r w:rsidRPr="00797D28">
        <w:rPr>
          <w:b/>
          <w:i/>
          <w:sz w:val="28"/>
          <w:szCs w:val="28"/>
        </w:rPr>
        <w:t xml:space="preserve">Estima a Receita e Fixa a Despesa do Município de Santana do Deserto para o exercício financeiro de 2015”. </w:t>
      </w:r>
      <w:r w:rsidRPr="00797D28">
        <w:rPr>
          <w:sz w:val="28"/>
          <w:szCs w:val="28"/>
        </w:rPr>
        <w:t>O Projeto de Lei n.º 10 de 29 de agosto de 2014 que “</w:t>
      </w:r>
      <w:r w:rsidRPr="00797D28">
        <w:rPr>
          <w:b/>
          <w:i/>
          <w:sz w:val="28"/>
          <w:szCs w:val="28"/>
        </w:rPr>
        <w:t xml:space="preserve">Dispõe sobre a concessão de subvenções sociais às Entidades que menciona, e dá outras providências”. </w:t>
      </w:r>
      <w:r w:rsidRPr="00797D28">
        <w:rPr>
          <w:sz w:val="28"/>
          <w:szCs w:val="28"/>
        </w:rPr>
        <w:t>Passou-se a discussão e votação dos Requerimentos nº 174/2014 aprovado por unanimidade, nº 175/2014 aprovado por unanimidade, nº 176/2014 aprovado por unanimidade, nº 177/2014 aprovado por unanimidade.</w:t>
      </w:r>
      <w:r>
        <w:rPr>
          <w:color w:val="FF0000"/>
          <w:sz w:val="28"/>
          <w:szCs w:val="28"/>
        </w:rPr>
        <w:t xml:space="preserve"> </w:t>
      </w:r>
      <w:r w:rsidRPr="00797D28">
        <w:rPr>
          <w:sz w:val="28"/>
          <w:szCs w:val="28"/>
        </w:rPr>
        <w:t xml:space="preserve">O Sr. Presidente concede a palavra livre e restando esvaziada a ordem do dia, convocou </w:t>
      </w:r>
      <w:r>
        <w:rPr>
          <w:sz w:val="28"/>
          <w:szCs w:val="28"/>
        </w:rPr>
        <w:t xml:space="preserve">nova reunião para o dia 11 de setembro do corrente ano. </w:t>
      </w:r>
      <w:r w:rsidRPr="00797D28">
        <w:rPr>
          <w:sz w:val="28"/>
          <w:szCs w:val="28"/>
        </w:rPr>
        <w:t>Nada mais havendo lavrou-se a presente ata que se aceita será por todos assinada</w:t>
      </w:r>
    </w:p>
    <w:p w14:paraId="3346F552" w14:textId="77777777" w:rsidR="008F7F3E" w:rsidRDefault="008F7F3E" w:rsidP="008F7F3E">
      <w:pPr>
        <w:rPr>
          <w:color w:val="FF0000"/>
          <w:sz w:val="28"/>
          <w:szCs w:val="28"/>
        </w:rPr>
      </w:pPr>
    </w:p>
    <w:p w14:paraId="443E242E" w14:textId="77777777" w:rsidR="008F7F3E" w:rsidRDefault="008F7F3E" w:rsidP="008F7F3E">
      <w:pPr>
        <w:rPr>
          <w:color w:val="FF0000"/>
          <w:sz w:val="28"/>
          <w:szCs w:val="28"/>
        </w:rPr>
      </w:pPr>
    </w:p>
    <w:p w14:paraId="1EFEC6F0" w14:textId="77777777" w:rsidR="008F7F3E" w:rsidRPr="00797D28" w:rsidRDefault="008F7F3E" w:rsidP="008F7F3E">
      <w:pPr>
        <w:rPr>
          <w:sz w:val="28"/>
          <w:szCs w:val="28"/>
        </w:rPr>
      </w:pPr>
      <w:r w:rsidRPr="00797D28">
        <w:rPr>
          <w:sz w:val="28"/>
          <w:szCs w:val="28"/>
        </w:rPr>
        <w:t>Walace Sebastião Vasconcelos Leite ____________________________</w:t>
      </w:r>
    </w:p>
    <w:p w14:paraId="2F22B0F1" w14:textId="77777777" w:rsidR="008F7F3E" w:rsidRPr="00797D28" w:rsidRDefault="008F7F3E" w:rsidP="008F7F3E">
      <w:pPr>
        <w:rPr>
          <w:sz w:val="28"/>
          <w:szCs w:val="28"/>
        </w:rPr>
      </w:pPr>
    </w:p>
    <w:p w14:paraId="60EAD987" w14:textId="77777777" w:rsidR="008F7F3E" w:rsidRPr="00797D28" w:rsidRDefault="008F7F3E" w:rsidP="008F7F3E">
      <w:pPr>
        <w:rPr>
          <w:sz w:val="28"/>
          <w:szCs w:val="28"/>
        </w:rPr>
      </w:pPr>
      <w:r w:rsidRPr="00797D28">
        <w:rPr>
          <w:sz w:val="28"/>
          <w:szCs w:val="28"/>
        </w:rPr>
        <w:t>João Carlos Grossi de Oliveira _________________________________</w:t>
      </w:r>
    </w:p>
    <w:p w14:paraId="2CA7F0ED" w14:textId="77777777" w:rsidR="008F7F3E" w:rsidRPr="00797D28" w:rsidRDefault="008F7F3E" w:rsidP="008F7F3E">
      <w:pPr>
        <w:rPr>
          <w:sz w:val="28"/>
          <w:szCs w:val="28"/>
        </w:rPr>
      </w:pPr>
    </w:p>
    <w:p w14:paraId="41D2889E" w14:textId="77777777" w:rsidR="008F7F3E" w:rsidRPr="00797D28" w:rsidRDefault="008F7F3E" w:rsidP="008F7F3E">
      <w:pPr>
        <w:rPr>
          <w:sz w:val="28"/>
          <w:szCs w:val="28"/>
        </w:rPr>
      </w:pPr>
      <w:r w:rsidRPr="00797D28">
        <w:rPr>
          <w:sz w:val="28"/>
          <w:szCs w:val="28"/>
        </w:rPr>
        <w:t>Ricardo Viana de Lima _______________________________________</w:t>
      </w:r>
    </w:p>
    <w:p w14:paraId="44CFEB0B" w14:textId="77777777" w:rsidR="008F7F3E" w:rsidRPr="00797D28" w:rsidRDefault="008F7F3E" w:rsidP="008F7F3E">
      <w:pPr>
        <w:rPr>
          <w:sz w:val="28"/>
          <w:szCs w:val="28"/>
        </w:rPr>
      </w:pPr>
    </w:p>
    <w:p w14:paraId="7778D012" w14:textId="77777777" w:rsidR="008F7F3E" w:rsidRPr="00797D28" w:rsidRDefault="008F7F3E" w:rsidP="008F7F3E">
      <w:pPr>
        <w:rPr>
          <w:sz w:val="28"/>
          <w:szCs w:val="28"/>
        </w:rPr>
      </w:pPr>
      <w:r w:rsidRPr="00797D28">
        <w:rPr>
          <w:sz w:val="28"/>
          <w:szCs w:val="28"/>
        </w:rPr>
        <w:lastRenderedPageBreak/>
        <w:t>Fábio Joaquim Lopes Moreira __________________________________</w:t>
      </w:r>
    </w:p>
    <w:p w14:paraId="70D342E3" w14:textId="77777777" w:rsidR="008F7F3E" w:rsidRPr="00797D28" w:rsidRDefault="008F7F3E" w:rsidP="008F7F3E">
      <w:pPr>
        <w:rPr>
          <w:sz w:val="28"/>
          <w:szCs w:val="28"/>
        </w:rPr>
      </w:pPr>
    </w:p>
    <w:p w14:paraId="73BA0482" w14:textId="77777777" w:rsidR="008F7F3E" w:rsidRPr="00797D28" w:rsidRDefault="008F7F3E" w:rsidP="008F7F3E">
      <w:pPr>
        <w:rPr>
          <w:sz w:val="28"/>
          <w:szCs w:val="28"/>
        </w:rPr>
      </w:pPr>
      <w:r w:rsidRPr="00797D28">
        <w:rPr>
          <w:sz w:val="28"/>
          <w:szCs w:val="28"/>
        </w:rPr>
        <w:t xml:space="preserve">Fernando </w:t>
      </w:r>
      <w:proofErr w:type="spellStart"/>
      <w:r w:rsidRPr="00797D28">
        <w:rPr>
          <w:sz w:val="28"/>
          <w:szCs w:val="28"/>
        </w:rPr>
        <w:t>Baceliso</w:t>
      </w:r>
      <w:proofErr w:type="spellEnd"/>
      <w:r w:rsidRPr="00797D28">
        <w:rPr>
          <w:sz w:val="28"/>
          <w:szCs w:val="28"/>
        </w:rPr>
        <w:t xml:space="preserve"> da Costa Botelho _____________________________</w:t>
      </w:r>
    </w:p>
    <w:p w14:paraId="424BEDC8" w14:textId="77777777" w:rsidR="008F7F3E" w:rsidRPr="00797D28" w:rsidRDefault="008F7F3E" w:rsidP="008F7F3E">
      <w:pPr>
        <w:rPr>
          <w:sz w:val="28"/>
          <w:szCs w:val="28"/>
        </w:rPr>
      </w:pPr>
    </w:p>
    <w:p w14:paraId="75EDE38D" w14:textId="77777777" w:rsidR="008F7F3E" w:rsidRPr="00797D28" w:rsidRDefault="008F7F3E" w:rsidP="008F7F3E">
      <w:pPr>
        <w:rPr>
          <w:sz w:val="28"/>
          <w:szCs w:val="28"/>
        </w:rPr>
      </w:pPr>
      <w:r w:rsidRPr="00797D28">
        <w:rPr>
          <w:sz w:val="28"/>
          <w:szCs w:val="28"/>
        </w:rPr>
        <w:t xml:space="preserve">Gilmar Monteiro </w:t>
      </w:r>
      <w:proofErr w:type="spellStart"/>
      <w:r w:rsidRPr="00797D28">
        <w:rPr>
          <w:sz w:val="28"/>
          <w:szCs w:val="28"/>
        </w:rPr>
        <w:t>Granzinoli</w:t>
      </w:r>
      <w:proofErr w:type="spellEnd"/>
      <w:r w:rsidRPr="00797D28">
        <w:rPr>
          <w:sz w:val="28"/>
          <w:szCs w:val="28"/>
        </w:rPr>
        <w:t xml:space="preserve"> ___________________________________</w:t>
      </w:r>
    </w:p>
    <w:p w14:paraId="423F8684" w14:textId="77777777" w:rsidR="008F7F3E" w:rsidRPr="006C17AE" w:rsidRDefault="008F7F3E" w:rsidP="008F7F3E">
      <w:pPr>
        <w:rPr>
          <w:sz w:val="28"/>
          <w:szCs w:val="28"/>
        </w:rPr>
      </w:pPr>
    </w:p>
    <w:p w14:paraId="1A185E2E" w14:textId="77777777" w:rsidR="008F7F3E" w:rsidRPr="00C05B82" w:rsidRDefault="008F7F3E" w:rsidP="008F7F3E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33E1D797" w14:textId="77777777" w:rsidR="008F7F3E" w:rsidRPr="00C05B82" w:rsidRDefault="008F7F3E" w:rsidP="008F7F3E">
      <w:pPr>
        <w:rPr>
          <w:sz w:val="28"/>
          <w:szCs w:val="28"/>
        </w:rPr>
      </w:pPr>
    </w:p>
    <w:p w14:paraId="7A187D44" w14:textId="77777777" w:rsidR="008F7F3E" w:rsidRPr="00C05B82" w:rsidRDefault="008F7F3E" w:rsidP="008F7F3E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188A8980" w14:textId="77777777" w:rsidR="008F7F3E" w:rsidRDefault="008F7F3E" w:rsidP="008F7F3E">
      <w:pPr>
        <w:rPr>
          <w:sz w:val="28"/>
          <w:szCs w:val="28"/>
        </w:rPr>
      </w:pPr>
    </w:p>
    <w:p w14:paraId="15C9A747" w14:textId="77777777" w:rsidR="008F7F3E" w:rsidRPr="00C05B82" w:rsidRDefault="008F7F3E" w:rsidP="008F7F3E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320417BA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3E"/>
    <w:rsid w:val="008F7F3E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7794"/>
  <w15:chartTrackingRefBased/>
  <w15:docId w15:val="{47D8F916-6B11-48BE-9BC2-736ED14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3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2022-05-04T19:46:00Z</dcterms:created>
  <dcterms:modified xsi:type="dcterms:W3CDTF">2022-05-04T19:47:00Z</dcterms:modified>
</cp:coreProperties>
</file>